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6332" w14:textId="77777777" w:rsidR="00D322BB" w:rsidRDefault="00D322BB" w:rsidP="00D322BB">
      <w:pPr>
        <w:jc w:val="both"/>
        <w:rPr>
          <w:rFonts w:asciiTheme="minorHAnsi" w:hAnsiTheme="minorHAnsi"/>
          <w:b/>
          <w:bCs/>
          <w:color w:val="CC00CC"/>
        </w:rPr>
      </w:pPr>
    </w:p>
    <w:p w14:paraId="1E257285" w14:textId="77777777" w:rsidR="00D322BB" w:rsidRPr="00C92024" w:rsidRDefault="00D322BB" w:rsidP="00D322BB">
      <w:pPr>
        <w:pStyle w:val="Heading2"/>
        <w:jc w:val="both"/>
        <w:rPr>
          <w:rFonts w:asciiTheme="minorHAnsi" w:hAnsiTheme="minorHAnsi" w:cstheme="minorHAnsi"/>
          <w:i/>
          <w:sz w:val="22"/>
          <w:szCs w:val="22"/>
        </w:rPr>
      </w:pP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rPr>
        <w:tab/>
      </w:r>
      <w:r w:rsidRPr="00C92024">
        <w:rPr>
          <w:rFonts w:asciiTheme="minorHAnsi" w:hAnsiTheme="minorHAnsi" w:cstheme="minorHAnsi"/>
          <w:noProof/>
          <w:sz w:val="22"/>
          <w:szCs w:val="22"/>
          <w:lang w:val="en-IE" w:eastAsia="en-IE"/>
        </w:rPr>
        <w:drawing>
          <wp:inline distT="0" distB="0" distL="0" distR="0" wp14:anchorId="23D82030" wp14:editId="3557A67B">
            <wp:extent cx="3154638" cy="1485900"/>
            <wp:effectExtent l="0" t="0" r="8255" b="0"/>
            <wp:docPr id="254752426"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52426" name="Picture 2" descr="A logo with blue and orang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451" cy="1570124"/>
                    </a:xfrm>
                    <a:prstGeom prst="rect">
                      <a:avLst/>
                    </a:prstGeom>
                    <a:noFill/>
                    <a:ln>
                      <a:noFill/>
                    </a:ln>
                  </pic:spPr>
                </pic:pic>
              </a:graphicData>
            </a:graphic>
          </wp:inline>
        </w:drawing>
      </w:r>
      <w:r w:rsidRPr="00C92024">
        <w:rPr>
          <w:rFonts w:asciiTheme="minorHAnsi" w:hAnsiTheme="minorHAnsi" w:cstheme="minorHAnsi"/>
          <w:sz w:val="22"/>
          <w:szCs w:val="22"/>
        </w:rPr>
        <w:t xml:space="preserve">                                        </w:t>
      </w:r>
      <w:r w:rsidRPr="00C92024">
        <w:rPr>
          <w:rFonts w:asciiTheme="minorHAnsi" w:hAnsiTheme="minorHAnsi" w:cstheme="minorHAnsi"/>
          <w:b/>
          <w:noProof/>
          <w:sz w:val="22"/>
          <w:szCs w:val="22"/>
          <w:lang w:val="en-IE"/>
        </w:rPr>
        <w:drawing>
          <wp:inline distT="0" distB="0" distL="0" distR="0" wp14:anchorId="7E9A9CBD" wp14:editId="0C7BF99F">
            <wp:extent cx="1649186" cy="1204058"/>
            <wp:effectExtent l="0" t="0" r="8255" b="0"/>
            <wp:docPr id="1554841078" name="Picture 1" descr="A logo of a person with a hand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41078" name="Picture 1" descr="A logo of a person with a hand raise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812" cy="1226418"/>
                    </a:xfrm>
                    <a:prstGeom prst="rect">
                      <a:avLst/>
                    </a:prstGeom>
                    <a:noFill/>
                    <a:ln>
                      <a:noFill/>
                    </a:ln>
                  </pic:spPr>
                </pic:pic>
              </a:graphicData>
            </a:graphic>
          </wp:inline>
        </w:drawing>
      </w:r>
    </w:p>
    <w:p w14:paraId="1DA721AC" w14:textId="77777777" w:rsidR="00D322BB" w:rsidRPr="00C92024" w:rsidRDefault="00D322BB" w:rsidP="00D322BB">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824"/>
        <w:gridCol w:w="8556"/>
      </w:tblGrid>
      <w:tr w:rsidR="00D322BB" w:rsidRPr="00C92024" w14:paraId="6B0389C5" w14:textId="77777777" w:rsidTr="008F0AA9">
        <w:trPr>
          <w:trHeight w:val="286"/>
        </w:trPr>
        <w:tc>
          <w:tcPr>
            <w:tcW w:w="1824" w:type="dxa"/>
          </w:tcPr>
          <w:p w14:paraId="2FC396A8"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Job Title</w:t>
            </w:r>
          </w:p>
        </w:tc>
        <w:tc>
          <w:tcPr>
            <w:tcW w:w="8556" w:type="dxa"/>
          </w:tcPr>
          <w:p w14:paraId="7D777655" w14:textId="01641330" w:rsidR="00D322BB" w:rsidRPr="00C92024" w:rsidRDefault="00D322BB" w:rsidP="00420F1B">
            <w:pPr>
              <w:jc w:val="both"/>
              <w:rPr>
                <w:rFonts w:asciiTheme="minorHAnsi" w:hAnsiTheme="minorHAnsi" w:cstheme="minorHAnsi"/>
                <w:sz w:val="22"/>
                <w:szCs w:val="22"/>
              </w:rPr>
            </w:pPr>
            <w:r>
              <w:rPr>
                <w:rFonts w:asciiTheme="minorHAnsi" w:hAnsiTheme="minorHAnsi" w:cstheme="minorHAnsi"/>
                <w:sz w:val="22"/>
                <w:szCs w:val="22"/>
              </w:rPr>
              <w:t>Children’s Play Specialist</w:t>
            </w:r>
          </w:p>
        </w:tc>
      </w:tr>
      <w:tr w:rsidR="00D322BB" w:rsidRPr="00C92024" w14:paraId="12DD2C0C" w14:textId="77777777" w:rsidTr="008F0AA9">
        <w:trPr>
          <w:trHeight w:val="271"/>
        </w:trPr>
        <w:tc>
          <w:tcPr>
            <w:tcW w:w="1824" w:type="dxa"/>
          </w:tcPr>
          <w:p w14:paraId="01C9442E"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Employer</w:t>
            </w:r>
          </w:p>
        </w:tc>
        <w:tc>
          <w:tcPr>
            <w:tcW w:w="8556" w:type="dxa"/>
          </w:tcPr>
          <w:p w14:paraId="214944B2" w14:textId="77777777" w:rsidR="00D322BB" w:rsidRPr="00C92024" w:rsidRDefault="00D322BB" w:rsidP="00420F1B">
            <w:pPr>
              <w:jc w:val="both"/>
              <w:rPr>
                <w:rFonts w:asciiTheme="minorHAnsi" w:hAnsiTheme="minorHAnsi" w:cstheme="minorHAnsi"/>
                <w:sz w:val="22"/>
                <w:szCs w:val="22"/>
              </w:rPr>
            </w:pPr>
            <w:r w:rsidRPr="00C92024">
              <w:rPr>
                <w:rFonts w:asciiTheme="minorHAnsi" w:hAnsiTheme="minorHAnsi" w:cstheme="minorHAnsi"/>
                <w:sz w:val="22"/>
                <w:szCs w:val="22"/>
              </w:rPr>
              <w:t>North Tipperary Development Company (NTDC)</w:t>
            </w:r>
          </w:p>
        </w:tc>
      </w:tr>
      <w:tr w:rsidR="00D322BB" w:rsidRPr="00C92024" w14:paraId="106FAD6C" w14:textId="77777777" w:rsidTr="008F0AA9">
        <w:trPr>
          <w:trHeight w:val="573"/>
        </w:trPr>
        <w:tc>
          <w:tcPr>
            <w:tcW w:w="1824" w:type="dxa"/>
          </w:tcPr>
          <w:p w14:paraId="49EF887F"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Reporting Relationship</w:t>
            </w:r>
          </w:p>
        </w:tc>
        <w:tc>
          <w:tcPr>
            <w:tcW w:w="8556" w:type="dxa"/>
          </w:tcPr>
          <w:p w14:paraId="05545C90" w14:textId="2231A205" w:rsidR="00D322BB" w:rsidRPr="00C92024" w:rsidRDefault="00D322BB" w:rsidP="00420F1B">
            <w:pPr>
              <w:jc w:val="both"/>
              <w:rPr>
                <w:rFonts w:asciiTheme="minorHAnsi" w:hAnsiTheme="minorHAnsi" w:cstheme="minorHAnsi"/>
                <w:sz w:val="22"/>
                <w:szCs w:val="22"/>
              </w:rPr>
            </w:pPr>
            <w:r>
              <w:rPr>
                <w:rFonts w:asciiTheme="minorHAnsi" w:hAnsiTheme="minorHAnsi" w:cstheme="minorHAnsi"/>
                <w:sz w:val="22"/>
                <w:szCs w:val="22"/>
              </w:rPr>
              <w:t>Coordinator</w:t>
            </w:r>
            <w:r w:rsidRPr="00C92024">
              <w:rPr>
                <w:rFonts w:asciiTheme="minorHAnsi" w:hAnsiTheme="minorHAnsi" w:cstheme="minorHAnsi"/>
                <w:sz w:val="22"/>
                <w:szCs w:val="22"/>
              </w:rPr>
              <w:t xml:space="preserve"> – Ascend Domestic Abuse Service, CEO- NTDC</w:t>
            </w:r>
          </w:p>
        </w:tc>
      </w:tr>
      <w:tr w:rsidR="00D322BB" w:rsidRPr="00C92024" w14:paraId="7BF8ED4F" w14:textId="77777777" w:rsidTr="008F0AA9">
        <w:trPr>
          <w:trHeight w:val="286"/>
        </w:trPr>
        <w:tc>
          <w:tcPr>
            <w:tcW w:w="1824" w:type="dxa"/>
          </w:tcPr>
          <w:p w14:paraId="275CC90D"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Reporting Staff</w:t>
            </w:r>
          </w:p>
        </w:tc>
        <w:tc>
          <w:tcPr>
            <w:tcW w:w="8556" w:type="dxa"/>
          </w:tcPr>
          <w:p w14:paraId="2D99AFC5" w14:textId="77777777" w:rsidR="00D322BB" w:rsidRPr="00C92024" w:rsidRDefault="00D322BB" w:rsidP="00420F1B">
            <w:pPr>
              <w:jc w:val="both"/>
              <w:rPr>
                <w:rFonts w:asciiTheme="minorHAnsi" w:hAnsiTheme="minorHAnsi" w:cstheme="minorHAnsi"/>
                <w:sz w:val="22"/>
                <w:szCs w:val="22"/>
              </w:rPr>
            </w:pPr>
            <w:r w:rsidRPr="00C92024">
              <w:rPr>
                <w:rFonts w:asciiTheme="minorHAnsi" w:hAnsiTheme="minorHAnsi" w:cstheme="minorHAnsi"/>
                <w:sz w:val="22"/>
                <w:szCs w:val="22"/>
              </w:rPr>
              <w:t>None</w:t>
            </w:r>
          </w:p>
        </w:tc>
      </w:tr>
      <w:tr w:rsidR="00D322BB" w:rsidRPr="00C92024" w14:paraId="0AE3A997" w14:textId="77777777" w:rsidTr="008F0AA9">
        <w:trPr>
          <w:trHeight w:val="271"/>
        </w:trPr>
        <w:tc>
          <w:tcPr>
            <w:tcW w:w="1824" w:type="dxa"/>
          </w:tcPr>
          <w:p w14:paraId="17B4DA40"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Location of Post</w:t>
            </w:r>
          </w:p>
        </w:tc>
        <w:tc>
          <w:tcPr>
            <w:tcW w:w="8556" w:type="dxa"/>
          </w:tcPr>
          <w:p w14:paraId="1025881E" w14:textId="77777777" w:rsidR="00D322BB" w:rsidRPr="00C92024" w:rsidRDefault="00D322BB" w:rsidP="00420F1B">
            <w:pPr>
              <w:jc w:val="both"/>
              <w:rPr>
                <w:rFonts w:asciiTheme="minorHAnsi" w:hAnsiTheme="minorHAnsi" w:cstheme="minorHAnsi"/>
                <w:sz w:val="22"/>
                <w:szCs w:val="22"/>
              </w:rPr>
            </w:pPr>
            <w:r w:rsidRPr="00C92024">
              <w:rPr>
                <w:rFonts w:asciiTheme="minorHAnsi" w:hAnsiTheme="minorHAnsi" w:cstheme="minorHAnsi"/>
                <w:sz w:val="22"/>
                <w:szCs w:val="22"/>
              </w:rPr>
              <w:t xml:space="preserve"> Thurles and Nenagh Municipal Districts </w:t>
            </w:r>
          </w:p>
        </w:tc>
      </w:tr>
      <w:tr w:rsidR="00D322BB" w:rsidRPr="00C92024" w14:paraId="37DDD8A3" w14:textId="77777777" w:rsidTr="008F0AA9">
        <w:trPr>
          <w:trHeight w:val="573"/>
        </w:trPr>
        <w:tc>
          <w:tcPr>
            <w:tcW w:w="1824" w:type="dxa"/>
          </w:tcPr>
          <w:p w14:paraId="5AEDAC4B" w14:textId="687F09FD"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Closing</w:t>
            </w:r>
            <w:r>
              <w:rPr>
                <w:rFonts w:asciiTheme="minorHAnsi" w:hAnsiTheme="minorHAnsi" w:cstheme="minorHAnsi"/>
                <w:b/>
                <w:bCs/>
                <w:sz w:val="22"/>
                <w:szCs w:val="22"/>
              </w:rPr>
              <w:t xml:space="preserve"> </w:t>
            </w:r>
            <w:r w:rsidRPr="00C92024">
              <w:rPr>
                <w:rFonts w:asciiTheme="minorHAnsi" w:hAnsiTheme="minorHAnsi" w:cstheme="minorHAnsi"/>
                <w:b/>
                <w:bCs/>
                <w:sz w:val="22"/>
                <w:szCs w:val="22"/>
              </w:rPr>
              <w:t>Date for Applications</w:t>
            </w:r>
          </w:p>
        </w:tc>
        <w:tc>
          <w:tcPr>
            <w:tcW w:w="8556" w:type="dxa"/>
          </w:tcPr>
          <w:p w14:paraId="6AF79A0D" w14:textId="3428864B" w:rsidR="00D322BB" w:rsidRPr="00C92024" w:rsidRDefault="00D322BB" w:rsidP="00420F1B">
            <w:pPr>
              <w:jc w:val="both"/>
              <w:rPr>
                <w:rFonts w:asciiTheme="minorHAnsi" w:hAnsiTheme="minorHAnsi" w:cstheme="minorHAnsi"/>
                <w:sz w:val="22"/>
                <w:szCs w:val="22"/>
              </w:rPr>
            </w:pPr>
            <w:r>
              <w:rPr>
                <w:rFonts w:asciiTheme="minorHAnsi" w:hAnsiTheme="minorHAnsi" w:cstheme="minorHAnsi"/>
                <w:sz w:val="22"/>
                <w:szCs w:val="22"/>
              </w:rPr>
              <w:t>5pm Friday 28</w:t>
            </w:r>
            <w:r w:rsidRPr="00D322BB">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2025</w:t>
            </w:r>
          </w:p>
        </w:tc>
      </w:tr>
      <w:tr w:rsidR="00D322BB" w:rsidRPr="00C92024" w14:paraId="6515E4DD" w14:textId="77777777" w:rsidTr="008F0AA9">
        <w:trPr>
          <w:trHeight w:val="573"/>
        </w:trPr>
        <w:tc>
          <w:tcPr>
            <w:tcW w:w="1824" w:type="dxa"/>
          </w:tcPr>
          <w:p w14:paraId="54CCBF0E" w14:textId="547B6268" w:rsidR="00D322BB" w:rsidRPr="00C92024" w:rsidRDefault="00D322BB" w:rsidP="00D322BB">
            <w:pPr>
              <w:jc w:val="both"/>
              <w:rPr>
                <w:rFonts w:asciiTheme="minorHAnsi" w:hAnsiTheme="minorHAnsi" w:cstheme="minorHAnsi"/>
                <w:b/>
                <w:bCs/>
                <w:sz w:val="22"/>
                <w:szCs w:val="22"/>
              </w:rPr>
            </w:pPr>
            <w:r w:rsidRPr="00C92024">
              <w:rPr>
                <w:rFonts w:asciiTheme="minorHAnsi" w:hAnsiTheme="minorHAnsi" w:cstheme="minorHAnsi"/>
                <w:b/>
                <w:bCs/>
                <w:sz w:val="22"/>
                <w:szCs w:val="22"/>
              </w:rPr>
              <w:t>Date</w:t>
            </w:r>
            <w:r>
              <w:rPr>
                <w:rFonts w:asciiTheme="minorHAnsi" w:hAnsiTheme="minorHAnsi" w:cstheme="minorHAnsi"/>
                <w:b/>
                <w:bCs/>
                <w:sz w:val="22"/>
                <w:szCs w:val="22"/>
              </w:rPr>
              <w:t xml:space="preserve"> </w:t>
            </w:r>
            <w:r w:rsidRPr="00C92024">
              <w:rPr>
                <w:rFonts w:asciiTheme="minorHAnsi" w:hAnsiTheme="minorHAnsi" w:cstheme="minorHAnsi"/>
                <w:b/>
                <w:bCs/>
                <w:sz w:val="22"/>
                <w:szCs w:val="22"/>
              </w:rPr>
              <w:t>of Interviews</w:t>
            </w:r>
          </w:p>
        </w:tc>
        <w:tc>
          <w:tcPr>
            <w:tcW w:w="8556" w:type="dxa"/>
          </w:tcPr>
          <w:p w14:paraId="4DCA4DC2" w14:textId="77777777" w:rsidR="00D322BB" w:rsidRPr="00C92024" w:rsidRDefault="00D322BB" w:rsidP="00420F1B">
            <w:pPr>
              <w:jc w:val="both"/>
              <w:rPr>
                <w:rFonts w:asciiTheme="minorHAnsi" w:hAnsiTheme="minorHAnsi" w:cstheme="minorHAnsi"/>
                <w:sz w:val="22"/>
                <w:szCs w:val="22"/>
                <w:highlight w:val="yellow"/>
              </w:rPr>
            </w:pPr>
            <w:r>
              <w:rPr>
                <w:rFonts w:asciiTheme="minorHAnsi" w:hAnsiTheme="minorHAnsi" w:cstheme="minorHAnsi"/>
                <w:sz w:val="22"/>
                <w:szCs w:val="22"/>
              </w:rPr>
              <w:t>To Be Confirmed</w:t>
            </w:r>
          </w:p>
        </w:tc>
      </w:tr>
      <w:tr w:rsidR="00D322BB" w:rsidRPr="00C92024" w14:paraId="7D89A050" w14:textId="77777777" w:rsidTr="008F0AA9">
        <w:trPr>
          <w:trHeight w:val="2293"/>
        </w:trPr>
        <w:tc>
          <w:tcPr>
            <w:tcW w:w="1824" w:type="dxa"/>
          </w:tcPr>
          <w:p w14:paraId="13F9E6E0" w14:textId="77777777" w:rsidR="00D322BB" w:rsidRPr="00C92024" w:rsidRDefault="00D322BB" w:rsidP="00420F1B">
            <w:pPr>
              <w:jc w:val="both"/>
              <w:rPr>
                <w:rFonts w:asciiTheme="minorHAnsi" w:hAnsiTheme="minorHAnsi" w:cstheme="minorHAnsi"/>
                <w:b/>
                <w:bCs/>
                <w:sz w:val="22"/>
                <w:szCs w:val="22"/>
              </w:rPr>
            </w:pPr>
            <w:r w:rsidRPr="00C92024">
              <w:rPr>
                <w:rFonts w:asciiTheme="minorHAnsi" w:hAnsiTheme="minorHAnsi" w:cstheme="minorHAnsi"/>
                <w:b/>
                <w:bCs/>
                <w:sz w:val="22"/>
                <w:szCs w:val="22"/>
              </w:rPr>
              <w:t>Benefits offered by NTDC</w:t>
            </w:r>
          </w:p>
        </w:tc>
        <w:tc>
          <w:tcPr>
            <w:tcW w:w="8556" w:type="dxa"/>
          </w:tcPr>
          <w:p w14:paraId="751AEB20" w14:textId="77777777" w:rsidR="00D322BB" w:rsidRPr="00C92024" w:rsidRDefault="00D322BB" w:rsidP="00420F1B">
            <w:pPr>
              <w:autoSpaceDE w:val="0"/>
              <w:autoSpaceDN w:val="0"/>
              <w:adjustRightInd w:val="0"/>
              <w:spacing w:line="276" w:lineRule="auto"/>
              <w:rPr>
                <w:rFonts w:asciiTheme="minorHAnsi" w:eastAsia="ArialMT" w:hAnsiTheme="minorHAnsi" w:cstheme="minorHAnsi"/>
                <w:sz w:val="22"/>
                <w:szCs w:val="22"/>
                <w:lang w:val="en-IE"/>
              </w:rPr>
            </w:pPr>
            <w:r w:rsidRPr="00C92024">
              <w:rPr>
                <w:rFonts w:asciiTheme="minorHAnsi" w:hAnsiTheme="minorHAnsi" w:cstheme="minorHAnsi"/>
                <w:b/>
                <w:bCs/>
                <w:sz w:val="22"/>
                <w:szCs w:val="22"/>
                <w:lang w:val="en-IE"/>
              </w:rPr>
              <w:t xml:space="preserve">Salary: </w:t>
            </w:r>
            <w:r w:rsidRPr="00C92024">
              <w:rPr>
                <w:rFonts w:asciiTheme="minorHAnsi" w:hAnsiTheme="minorHAnsi" w:cstheme="minorHAnsi"/>
                <w:sz w:val="22"/>
                <w:szCs w:val="22"/>
                <w:lang w:val="en-IE"/>
              </w:rPr>
              <w:t xml:space="preserve">Competitive salaries in line with those in the public service. </w:t>
            </w:r>
          </w:p>
          <w:p w14:paraId="24BB1CF8" w14:textId="77777777" w:rsidR="00D322BB" w:rsidRPr="00C92024" w:rsidRDefault="00D322BB" w:rsidP="00420F1B">
            <w:pPr>
              <w:autoSpaceDE w:val="0"/>
              <w:autoSpaceDN w:val="0"/>
              <w:adjustRightInd w:val="0"/>
              <w:spacing w:line="276" w:lineRule="auto"/>
              <w:rPr>
                <w:rFonts w:asciiTheme="minorHAnsi" w:hAnsiTheme="minorHAnsi" w:cstheme="minorHAnsi"/>
                <w:sz w:val="22"/>
                <w:szCs w:val="22"/>
                <w:lang w:val="en-IE"/>
              </w:rPr>
            </w:pPr>
            <w:r w:rsidRPr="00C92024">
              <w:rPr>
                <w:rFonts w:asciiTheme="minorHAnsi" w:hAnsiTheme="minorHAnsi" w:cstheme="minorHAnsi"/>
                <w:b/>
                <w:bCs/>
                <w:sz w:val="22"/>
                <w:szCs w:val="22"/>
                <w:lang w:val="en-IE"/>
              </w:rPr>
              <w:t xml:space="preserve">Travel expenses: </w:t>
            </w:r>
            <w:r w:rsidRPr="00C92024">
              <w:rPr>
                <w:rFonts w:asciiTheme="minorHAnsi" w:hAnsiTheme="minorHAnsi" w:cstheme="minorHAnsi"/>
                <w:sz w:val="22"/>
                <w:szCs w:val="22"/>
              </w:rPr>
              <w:t>Travel expenses are reimbursed at public service rates.</w:t>
            </w:r>
          </w:p>
          <w:p w14:paraId="395310C3" w14:textId="378B16A1" w:rsidR="00D322BB" w:rsidRPr="00C92024" w:rsidRDefault="00D322BB" w:rsidP="00420F1B">
            <w:pPr>
              <w:autoSpaceDE w:val="0"/>
              <w:autoSpaceDN w:val="0"/>
              <w:adjustRightInd w:val="0"/>
              <w:spacing w:line="276" w:lineRule="auto"/>
              <w:rPr>
                <w:rFonts w:asciiTheme="minorHAnsi" w:eastAsia="ArialMT" w:hAnsiTheme="minorHAnsi" w:cstheme="minorHAnsi"/>
                <w:sz w:val="22"/>
                <w:szCs w:val="22"/>
                <w:lang w:val="en-IE"/>
              </w:rPr>
            </w:pPr>
            <w:r w:rsidRPr="00C92024">
              <w:rPr>
                <w:rFonts w:asciiTheme="minorHAnsi" w:hAnsiTheme="minorHAnsi" w:cstheme="minorHAnsi"/>
                <w:b/>
                <w:bCs/>
                <w:sz w:val="22"/>
                <w:szCs w:val="22"/>
                <w:lang w:val="en-IE"/>
              </w:rPr>
              <w:t xml:space="preserve">Annual Leave: </w:t>
            </w:r>
            <w:r w:rsidRPr="00C92024">
              <w:rPr>
                <w:rFonts w:asciiTheme="minorHAnsi" w:eastAsia="ArialMT" w:hAnsiTheme="minorHAnsi" w:cstheme="minorHAnsi"/>
                <w:sz w:val="22"/>
                <w:szCs w:val="22"/>
                <w:lang w:val="en-IE"/>
              </w:rPr>
              <w:t>25 days annual leave</w:t>
            </w:r>
            <w:r>
              <w:rPr>
                <w:rFonts w:asciiTheme="minorHAnsi" w:eastAsia="ArialMT" w:hAnsiTheme="minorHAnsi" w:cstheme="minorHAnsi"/>
                <w:sz w:val="22"/>
                <w:szCs w:val="22"/>
                <w:lang w:val="en-IE"/>
              </w:rPr>
              <w:t xml:space="preserve"> pro rata</w:t>
            </w:r>
          </w:p>
          <w:p w14:paraId="42B6EB4C" w14:textId="77777777" w:rsidR="00D322BB" w:rsidRPr="00C92024" w:rsidRDefault="00D322BB" w:rsidP="00420F1B">
            <w:pPr>
              <w:autoSpaceDE w:val="0"/>
              <w:autoSpaceDN w:val="0"/>
              <w:adjustRightInd w:val="0"/>
              <w:spacing w:line="276" w:lineRule="auto"/>
              <w:rPr>
                <w:rFonts w:asciiTheme="minorHAnsi" w:eastAsia="ArialMT" w:hAnsiTheme="minorHAnsi" w:cstheme="minorHAnsi"/>
                <w:sz w:val="22"/>
                <w:szCs w:val="22"/>
                <w:lang w:val="en-IE"/>
              </w:rPr>
            </w:pPr>
            <w:r w:rsidRPr="00C92024">
              <w:rPr>
                <w:rFonts w:asciiTheme="minorHAnsi" w:hAnsiTheme="minorHAnsi" w:cstheme="minorHAnsi"/>
                <w:b/>
                <w:bCs/>
                <w:sz w:val="22"/>
                <w:szCs w:val="22"/>
                <w:lang w:val="en-IE"/>
              </w:rPr>
              <w:t xml:space="preserve">Pension: </w:t>
            </w:r>
            <w:r w:rsidRPr="00C92024">
              <w:rPr>
                <w:rFonts w:asciiTheme="minorHAnsi" w:eastAsia="ArialMT" w:hAnsiTheme="minorHAnsi" w:cstheme="minorHAnsi"/>
                <w:sz w:val="22"/>
                <w:szCs w:val="22"/>
                <w:lang w:val="en-IE"/>
              </w:rPr>
              <w:t>Contributory pension benefits for long term staff.</w:t>
            </w:r>
          </w:p>
          <w:p w14:paraId="7E6D9002" w14:textId="77777777" w:rsidR="00D322BB" w:rsidRPr="00C92024" w:rsidRDefault="00D322BB" w:rsidP="00420F1B">
            <w:pPr>
              <w:autoSpaceDE w:val="0"/>
              <w:autoSpaceDN w:val="0"/>
              <w:adjustRightInd w:val="0"/>
              <w:spacing w:line="276" w:lineRule="auto"/>
              <w:rPr>
                <w:rFonts w:asciiTheme="minorHAnsi" w:hAnsiTheme="minorHAnsi" w:cstheme="minorHAnsi"/>
                <w:sz w:val="22"/>
                <w:szCs w:val="22"/>
                <w:lang w:val="en-IE"/>
              </w:rPr>
            </w:pPr>
            <w:r w:rsidRPr="00C92024">
              <w:rPr>
                <w:rFonts w:asciiTheme="minorHAnsi" w:hAnsiTheme="minorHAnsi" w:cstheme="minorHAnsi"/>
                <w:b/>
                <w:bCs/>
                <w:sz w:val="22"/>
                <w:szCs w:val="22"/>
                <w:lang w:val="en-IE"/>
              </w:rPr>
              <w:t xml:space="preserve">Organisation Culture: </w:t>
            </w:r>
            <w:r w:rsidRPr="00C92024">
              <w:rPr>
                <w:rFonts w:asciiTheme="minorHAnsi" w:hAnsiTheme="minorHAnsi" w:cstheme="minorHAnsi"/>
                <w:sz w:val="22"/>
                <w:szCs w:val="22"/>
                <w:lang w:val="en-IE"/>
              </w:rPr>
              <w:t xml:space="preserve">Positive working environment and proactive approach to professional development, reflective practice, and supervision. </w:t>
            </w:r>
          </w:p>
          <w:p w14:paraId="4C3A8EEB" w14:textId="77777777" w:rsidR="00D322BB" w:rsidRPr="00C92024" w:rsidRDefault="00D322BB" w:rsidP="00420F1B">
            <w:pPr>
              <w:autoSpaceDE w:val="0"/>
              <w:autoSpaceDN w:val="0"/>
              <w:adjustRightInd w:val="0"/>
              <w:spacing w:line="276" w:lineRule="auto"/>
              <w:rPr>
                <w:rFonts w:asciiTheme="minorHAnsi" w:hAnsiTheme="minorHAnsi" w:cstheme="minorHAnsi"/>
                <w:sz w:val="22"/>
                <w:szCs w:val="22"/>
                <w:lang w:val="en-IE"/>
              </w:rPr>
            </w:pPr>
            <w:r w:rsidRPr="00C92024">
              <w:rPr>
                <w:rFonts w:asciiTheme="minorHAnsi" w:hAnsiTheme="minorHAnsi" w:cstheme="minorHAnsi"/>
                <w:b/>
                <w:bCs/>
                <w:sz w:val="22"/>
                <w:szCs w:val="22"/>
                <w:lang w:val="en-IE"/>
              </w:rPr>
              <w:t xml:space="preserve">Training &amp; Development: </w:t>
            </w:r>
            <w:r w:rsidRPr="00C92024">
              <w:rPr>
                <w:rFonts w:asciiTheme="minorHAnsi" w:hAnsiTheme="minorHAnsi" w:cstheme="minorHAnsi"/>
                <w:sz w:val="22"/>
                <w:szCs w:val="22"/>
                <w:lang w:val="en-IE"/>
              </w:rPr>
              <w:t>Opportunities to access training relevant to the role.</w:t>
            </w:r>
          </w:p>
        </w:tc>
      </w:tr>
    </w:tbl>
    <w:p w14:paraId="1BC665CC" w14:textId="77777777" w:rsidR="00D322BB" w:rsidRDefault="00D322BB" w:rsidP="00D322BB">
      <w:pPr>
        <w:jc w:val="both"/>
        <w:rPr>
          <w:rFonts w:asciiTheme="minorHAnsi" w:hAnsiTheme="minorHAnsi"/>
          <w:b/>
          <w:bCs/>
          <w:color w:val="CC00CC"/>
        </w:rPr>
      </w:pPr>
    </w:p>
    <w:p w14:paraId="08D165C5" w14:textId="77777777" w:rsidR="00D322BB" w:rsidRDefault="00D322BB" w:rsidP="00D322BB">
      <w:pPr>
        <w:jc w:val="both"/>
        <w:rPr>
          <w:rFonts w:asciiTheme="minorHAnsi" w:hAnsiTheme="minorHAnsi"/>
          <w:b/>
          <w:bCs/>
          <w:color w:val="CC00CC"/>
        </w:rPr>
      </w:pPr>
    </w:p>
    <w:p w14:paraId="1EC2E36D" w14:textId="77777777" w:rsidR="00D322BB" w:rsidRDefault="00D322BB" w:rsidP="00D322BB">
      <w:pPr>
        <w:jc w:val="both"/>
        <w:rPr>
          <w:rFonts w:asciiTheme="minorHAnsi" w:hAnsiTheme="minorHAnsi"/>
          <w:b/>
          <w:bCs/>
          <w:color w:val="CC00CC"/>
        </w:rPr>
      </w:pPr>
    </w:p>
    <w:p w14:paraId="73E237C4" w14:textId="6439F6EE" w:rsidR="00D322BB" w:rsidRDefault="00D322BB" w:rsidP="00D322BB">
      <w:pPr>
        <w:jc w:val="both"/>
        <w:rPr>
          <w:rFonts w:asciiTheme="minorHAnsi" w:hAnsiTheme="minorHAnsi"/>
          <w:b/>
          <w:bCs/>
          <w:color w:val="CC00CC"/>
        </w:rPr>
      </w:pPr>
      <w:r w:rsidRPr="00C74694">
        <w:rPr>
          <w:rFonts w:asciiTheme="minorHAnsi" w:hAnsiTheme="minorHAnsi"/>
          <w:b/>
          <w:bCs/>
          <w:color w:val="CC00CC"/>
        </w:rPr>
        <w:t>About North Tipperary Development Company (NTDC)</w:t>
      </w:r>
    </w:p>
    <w:p w14:paraId="48825AA1" w14:textId="77777777" w:rsidR="00D322BB" w:rsidRDefault="00D322BB" w:rsidP="00D322BB">
      <w:pPr>
        <w:jc w:val="both"/>
        <w:rPr>
          <w:rFonts w:asciiTheme="minorHAnsi" w:hAnsiTheme="minorHAnsi"/>
          <w:b/>
          <w:bCs/>
          <w:color w:val="CC00CC"/>
        </w:rPr>
      </w:pPr>
    </w:p>
    <w:p w14:paraId="4BDBB937" w14:textId="77777777" w:rsidR="00D322BB" w:rsidRPr="009E3A97" w:rsidRDefault="00D322BB" w:rsidP="00D322BB">
      <w:pPr>
        <w:pStyle w:val="Default"/>
        <w:spacing w:line="240" w:lineRule="auto"/>
        <w:rPr>
          <w:rFonts w:asciiTheme="minorHAnsi" w:hAnsiTheme="minorHAnsi" w:cstheme="minorHAnsi"/>
          <w14:ligatures w14:val="none"/>
        </w:rPr>
      </w:pPr>
      <w:r w:rsidRPr="009E3A97">
        <w:rPr>
          <w:rFonts w:asciiTheme="minorHAnsi" w:hAnsiTheme="minorHAnsi" w:cstheme="minorHAnsi"/>
          <w14:ligatures w14:val="none"/>
        </w:rPr>
        <w:t>North Tipperary Development Company (NTDC) which is a local development company responsible for the delivery of a range of rural enterprise, social inclusion, and community development initiatives in the Tipperary North County area.</w:t>
      </w:r>
    </w:p>
    <w:p w14:paraId="475D4DF1" w14:textId="77777777" w:rsidR="00D322BB" w:rsidRPr="009E3A97" w:rsidRDefault="00D322BB" w:rsidP="00D322BB">
      <w:pPr>
        <w:widowControl w:val="0"/>
        <w:rPr>
          <w:rFonts w:asciiTheme="minorHAnsi" w:hAnsiTheme="minorHAnsi" w:cstheme="minorHAnsi"/>
        </w:rPr>
      </w:pPr>
      <w:r w:rsidRPr="009E3A97">
        <w:rPr>
          <w:rFonts w:asciiTheme="minorHAnsi" w:hAnsiTheme="minorHAnsi" w:cstheme="minorHAnsi"/>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9927EBD" w14:textId="77777777" w:rsidR="00D322BB" w:rsidRDefault="00D322BB" w:rsidP="00D322BB">
      <w:pPr>
        <w:pStyle w:val="Heading1"/>
        <w:jc w:val="both"/>
        <w:rPr>
          <w:rFonts w:asciiTheme="minorHAnsi" w:hAnsiTheme="minorHAnsi"/>
          <w:color w:val="CC00CC"/>
          <w:sz w:val="24"/>
        </w:rPr>
      </w:pPr>
      <w:r>
        <w:rPr>
          <w:rFonts w:asciiTheme="minorHAnsi" w:hAnsiTheme="minorHAnsi"/>
          <w:color w:val="CC00CC"/>
          <w:sz w:val="24"/>
        </w:rPr>
        <w:t>About Ascend</w:t>
      </w:r>
    </w:p>
    <w:p w14:paraId="041522AF" w14:textId="77777777" w:rsidR="00D322BB" w:rsidRDefault="00D322BB" w:rsidP="00D322BB"/>
    <w:p w14:paraId="39E0372A" w14:textId="77777777" w:rsidR="00D322BB" w:rsidRPr="009E3A97" w:rsidRDefault="00D322BB" w:rsidP="00D322BB">
      <w:pPr>
        <w:pStyle w:val="Default"/>
        <w:spacing w:line="240" w:lineRule="auto"/>
        <w:rPr>
          <w:rFonts w:ascii="Calibri" w:hAnsi="Calibri" w:cs="Calibri"/>
          <w14:ligatures w14:val="none"/>
        </w:rPr>
      </w:pPr>
      <w:proofErr w:type="spellStart"/>
      <w:r w:rsidRPr="009E3A97">
        <w:rPr>
          <w:rFonts w:ascii="Calibri" w:hAnsi="Calibri" w:cs="Calibri"/>
          <w14:ligatures w14:val="none"/>
        </w:rPr>
        <w:t>Ascend’s</w:t>
      </w:r>
      <w:proofErr w:type="spellEnd"/>
      <w:r w:rsidRPr="009E3A97">
        <w:rPr>
          <w:rFonts w:ascii="Calibri" w:hAnsi="Calibri" w:cs="Calibri"/>
          <w14:ligatures w14:val="none"/>
        </w:rPr>
        <w:t xml:space="preserve"> primary purpose is to ensure that women have support and information about the dynamics of domestic abuse and of relevant services available so that they can make informed choices. The Service is committed to ensuring that every woman will live a life without coercive control and reclaim the power to fulfil her potential. Ascend aims to work collectively and collaboratively with women, families, communities and agencies to promote a clearer societal acknowledgement of the unacceptability of domestic abuse. Ascend aims to put the safety of women and children at the centre of our work, to empower women in their lives, and to advocate on their behalf where appropriate.   </w:t>
      </w:r>
    </w:p>
    <w:p w14:paraId="69B12ACF" w14:textId="77777777" w:rsidR="00D322BB" w:rsidRDefault="00D322BB" w:rsidP="00D322BB">
      <w:pPr>
        <w:widowControl w:val="0"/>
        <w:rPr>
          <w:rFonts w:ascii="Calibri" w:hAnsi="Calibri" w:cs="Calibri"/>
          <w:sz w:val="20"/>
          <w:szCs w:val="20"/>
        </w:rPr>
      </w:pPr>
      <w:r>
        <w:t> </w:t>
      </w:r>
    </w:p>
    <w:p w14:paraId="4CC43E43" w14:textId="77777777" w:rsidR="00D322BB" w:rsidRPr="00C7758F" w:rsidRDefault="00D322BB" w:rsidP="00D322BB">
      <w:pPr>
        <w:jc w:val="both"/>
        <w:rPr>
          <w:rFonts w:asciiTheme="minorHAnsi" w:hAnsiTheme="minorHAnsi"/>
        </w:rPr>
      </w:pPr>
    </w:p>
    <w:p w14:paraId="1F955BDF" w14:textId="77777777" w:rsidR="00D322BB" w:rsidRPr="00C7758F" w:rsidRDefault="00D322BB" w:rsidP="00D322BB">
      <w:pPr>
        <w:pStyle w:val="Heading1"/>
        <w:jc w:val="both"/>
        <w:rPr>
          <w:rFonts w:asciiTheme="minorHAnsi" w:hAnsiTheme="minorHAnsi"/>
          <w:color w:val="CC00CC"/>
          <w:sz w:val="24"/>
        </w:rPr>
      </w:pPr>
      <w:r>
        <w:rPr>
          <w:rFonts w:asciiTheme="minorHAnsi" w:hAnsiTheme="minorHAnsi"/>
          <w:color w:val="CC00CC"/>
          <w:sz w:val="24"/>
        </w:rPr>
        <w:t xml:space="preserve">The Role and </w:t>
      </w:r>
      <w:r w:rsidRPr="00C7758F">
        <w:rPr>
          <w:rFonts w:asciiTheme="minorHAnsi" w:hAnsiTheme="minorHAnsi"/>
          <w:color w:val="CC00CC"/>
          <w:sz w:val="24"/>
        </w:rPr>
        <w:t>Purpose of Job</w:t>
      </w:r>
    </w:p>
    <w:p w14:paraId="3FF23116" w14:textId="77777777" w:rsidR="00D322BB" w:rsidRPr="00C7758F" w:rsidRDefault="00D322BB" w:rsidP="00D322BB">
      <w:pPr>
        <w:jc w:val="both"/>
        <w:rPr>
          <w:rFonts w:asciiTheme="minorHAnsi" w:hAnsiTheme="minorHAnsi"/>
        </w:rPr>
      </w:pPr>
    </w:p>
    <w:p w14:paraId="4951DFE0" w14:textId="77777777" w:rsidR="00D322BB" w:rsidRPr="00321D7F" w:rsidRDefault="00D322BB" w:rsidP="00D322BB">
      <w:pPr>
        <w:jc w:val="both"/>
        <w:rPr>
          <w:rFonts w:asciiTheme="minorHAnsi" w:hAnsiTheme="minorHAnsi" w:cstheme="minorHAnsi"/>
        </w:rPr>
      </w:pPr>
      <w:r w:rsidRPr="00321D7F">
        <w:rPr>
          <w:rFonts w:asciiTheme="minorHAnsi" w:hAnsiTheme="minorHAnsi" w:cstheme="minorHAnsi"/>
        </w:rPr>
        <w:t xml:space="preserve">The post holder will work to address the needs of children who have been living with domestic abuse. </w:t>
      </w:r>
      <w:r>
        <w:rPr>
          <w:rFonts w:asciiTheme="minorHAnsi" w:hAnsiTheme="minorHAnsi" w:cstheme="minorHAnsi"/>
        </w:rPr>
        <w:t xml:space="preserve">S/he will work primarily with children under 13years of age. </w:t>
      </w:r>
      <w:r w:rsidRPr="00321D7F">
        <w:rPr>
          <w:rFonts w:asciiTheme="minorHAnsi" w:hAnsiTheme="minorHAnsi" w:cstheme="minorHAnsi"/>
        </w:rPr>
        <w:t xml:space="preserve">S/he will work in partnership with mothers in addressing their children’s needs and will work collaboratively with other agencies as and when appropriate. S/he will work with children individually and in small groups as appropriate to their needs. </w:t>
      </w:r>
    </w:p>
    <w:p w14:paraId="650667C5" w14:textId="77777777" w:rsidR="00D322BB" w:rsidRPr="00321D7F" w:rsidRDefault="00D322BB" w:rsidP="00D322BB">
      <w:pPr>
        <w:jc w:val="both"/>
        <w:rPr>
          <w:rFonts w:asciiTheme="minorHAnsi" w:hAnsiTheme="minorHAnsi" w:cstheme="minorHAnsi"/>
        </w:rPr>
      </w:pPr>
    </w:p>
    <w:p w14:paraId="41C7D0C6" w14:textId="77777777" w:rsidR="00D322BB" w:rsidRPr="00321D7F" w:rsidRDefault="00D322BB" w:rsidP="00D322BB">
      <w:pPr>
        <w:spacing w:line="276" w:lineRule="auto"/>
        <w:jc w:val="both"/>
        <w:rPr>
          <w:rFonts w:ascii="Calibri" w:hAnsi="Calibri"/>
        </w:rPr>
      </w:pPr>
      <w:r w:rsidRPr="00321D7F">
        <w:rPr>
          <w:rFonts w:ascii="Calibri" w:hAnsi="Calibri"/>
        </w:rPr>
        <w:t>The appointee will have a dual role:</w:t>
      </w:r>
    </w:p>
    <w:p w14:paraId="29A11E76" w14:textId="77777777" w:rsidR="00D322BB" w:rsidRPr="00321D7F" w:rsidRDefault="00D322BB" w:rsidP="00D322BB">
      <w:pPr>
        <w:pStyle w:val="ListParagraph"/>
        <w:numPr>
          <w:ilvl w:val="0"/>
          <w:numId w:val="2"/>
        </w:numPr>
        <w:spacing w:line="276" w:lineRule="auto"/>
        <w:jc w:val="both"/>
        <w:rPr>
          <w:rFonts w:ascii="Calibri" w:hAnsi="Calibri"/>
        </w:rPr>
      </w:pPr>
      <w:r w:rsidRPr="00321D7F">
        <w:rPr>
          <w:rFonts w:ascii="Calibri" w:hAnsi="Calibri"/>
        </w:rPr>
        <w:t xml:space="preserve">Work directly with children using play-based activities and </w:t>
      </w:r>
    </w:p>
    <w:p w14:paraId="251A693D" w14:textId="77777777" w:rsidR="00D322BB" w:rsidRPr="00321D7F" w:rsidRDefault="00D322BB" w:rsidP="00D322BB">
      <w:pPr>
        <w:pStyle w:val="ListParagraph"/>
        <w:numPr>
          <w:ilvl w:val="0"/>
          <w:numId w:val="2"/>
        </w:numPr>
        <w:spacing w:line="276" w:lineRule="auto"/>
        <w:jc w:val="both"/>
        <w:rPr>
          <w:rFonts w:ascii="Calibri" w:hAnsi="Calibri"/>
        </w:rPr>
      </w:pPr>
      <w:r w:rsidRPr="00321D7F">
        <w:rPr>
          <w:rFonts w:ascii="Calibri" w:hAnsi="Calibri"/>
        </w:rPr>
        <w:t xml:space="preserve">Work directly with mothers to support them in responding to their children’s needs. </w:t>
      </w:r>
    </w:p>
    <w:p w14:paraId="014410DF" w14:textId="77777777" w:rsidR="00D322BB" w:rsidRDefault="00D322BB" w:rsidP="00D322BB">
      <w:pPr>
        <w:jc w:val="both"/>
        <w:rPr>
          <w:rFonts w:asciiTheme="minorHAnsi" w:hAnsiTheme="minorHAnsi" w:cstheme="minorHAnsi"/>
        </w:rPr>
      </w:pPr>
    </w:p>
    <w:p w14:paraId="2B47E7F8" w14:textId="77777777" w:rsidR="00D322BB" w:rsidRPr="00E87CE2" w:rsidRDefault="00D322BB" w:rsidP="00D322BB">
      <w:pPr>
        <w:pStyle w:val="Heading1"/>
        <w:jc w:val="both"/>
        <w:rPr>
          <w:rFonts w:asciiTheme="minorHAnsi" w:hAnsiTheme="minorHAnsi" w:cstheme="minorHAnsi"/>
          <w:color w:val="CC00CC"/>
          <w:sz w:val="24"/>
        </w:rPr>
      </w:pPr>
      <w:r w:rsidRPr="00E87CE2">
        <w:rPr>
          <w:rFonts w:asciiTheme="minorHAnsi" w:hAnsiTheme="minorHAnsi" w:cstheme="minorHAnsi"/>
          <w:color w:val="CC00CC"/>
          <w:sz w:val="24"/>
        </w:rPr>
        <w:t>Key Responsibilities will include:</w:t>
      </w:r>
    </w:p>
    <w:p w14:paraId="009AEE57" w14:textId="77777777" w:rsidR="00D322BB" w:rsidRDefault="00D322BB" w:rsidP="00D322BB">
      <w:pPr>
        <w:pStyle w:val="ListParagraph"/>
        <w:numPr>
          <w:ilvl w:val="0"/>
          <w:numId w:val="6"/>
        </w:numPr>
        <w:rPr>
          <w:rFonts w:asciiTheme="minorHAnsi" w:hAnsiTheme="minorHAnsi" w:cstheme="minorHAnsi"/>
        </w:rPr>
      </w:pPr>
      <w:r w:rsidRPr="00E87CE2">
        <w:rPr>
          <w:rFonts w:asciiTheme="minorHAnsi" w:hAnsiTheme="minorHAnsi" w:cstheme="minorHAnsi"/>
        </w:rPr>
        <w:t xml:space="preserve">Working directly with </w:t>
      </w:r>
      <w:r>
        <w:rPr>
          <w:rFonts w:asciiTheme="minorHAnsi" w:hAnsiTheme="minorHAnsi" w:cstheme="minorHAnsi"/>
        </w:rPr>
        <w:t xml:space="preserve">children using creative </w:t>
      </w:r>
      <w:proofErr w:type="gramStart"/>
      <w:r>
        <w:rPr>
          <w:rFonts w:asciiTheme="minorHAnsi" w:hAnsiTheme="minorHAnsi" w:cstheme="minorHAnsi"/>
        </w:rPr>
        <w:t>play based</w:t>
      </w:r>
      <w:proofErr w:type="gramEnd"/>
      <w:r>
        <w:rPr>
          <w:rFonts w:asciiTheme="minorHAnsi" w:hAnsiTheme="minorHAnsi" w:cstheme="minorHAnsi"/>
        </w:rPr>
        <w:t xml:space="preserve"> activities to identify and address their needs in relation to the impact of domestic abuse</w:t>
      </w:r>
    </w:p>
    <w:p w14:paraId="52B62508" w14:textId="77777777" w:rsidR="00D322BB" w:rsidRDefault="00D322BB" w:rsidP="00D322BB">
      <w:pPr>
        <w:pStyle w:val="ListParagraph"/>
        <w:numPr>
          <w:ilvl w:val="0"/>
          <w:numId w:val="6"/>
        </w:numPr>
        <w:rPr>
          <w:rFonts w:asciiTheme="minorHAnsi" w:hAnsiTheme="minorHAnsi" w:cstheme="minorHAnsi"/>
        </w:rPr>
      </w:pPr>
      <w:r>
        <w:rPr>
          <w:rFonts w:asciiTheme="minorHAnsi" w:hAnsiTheme="minorHAnsi" w:cstheme="minorHAnsi"/>
        </w:rPr>
        <w:t xml:space="preserve">Work directly with mothers to support them to recognise and respond to their children’s needs </w:t>
      </w:r>
    </w:p>
    <w:p w14:paraId="30B7868D" w14:textId="77777777" w:rsidR="00D322BB" w:rsidRDefault="00D322BB" w:rsidP="00D322BB">
      <w:pPr>
        <w:pStyle w:val="ListParagraph"/>
        <w:numPr>
          <w:ilvl w:val="0"/>
          <w:numId w:val="6"/>
        </w:numPr>
        <w:rPr>
          <w:rFonts w:asciiTheme="minorHAnsi" w:hAnsiTheme="minorHAnsi" w:cstheme="minorHAnsi"/>
        </w:rPr>
      </w:pPr>
      <w:r>
        <w:rPr>
          <w:rFonts w:asciiTheme="minorHAnsi" w:hAnsiTheme="minorHAnsi" w:cstheme="minorHAnsi"/>
        </w:rPr>
        <w:t>Working in partnership with mothers and with Tusla to address any child protection needs that arise.</w:t>
      </w:r>
    </w:p>
    <w:p w14:paraId="0BB1A65E" w14:textId="77777777" w:rsidR="00D322BB" w:rsidRPr="00DD5061" w:rsidRDefault="00D322BB" w:rsidP="00D322BB">
      <w:pPr>
        <w:pStyle w:val="ListParagraph"/>
        <w:numPr>
          <w:ilvl w:val="0"/>
          <w:numId w:val="6"/>
        </w:numPr>
        <w:rPr>
          <w:rFonts w:asciiTheme="minorHAnsi" w:hAnsiTheme="minorHAnsi" w:cstheme="minorHAnsi"/>
        </w:rPr>
      </w:pPr>
      <w:r>
        <w:rPr>
          <w:rFonts w:asciiTheme="minorHAnsi" w:hAnsiTheme="minorHAnsi" w:cstheme="minorHAnsi"/>
        </w:rPr>
        <w:t>Work collaboratively with other services and local communities to raise awareness of the service and to facilitate access to other services for children.</w:t>
      </w:r>
    </w:p>
    <w:p w14:paraId="39482124" w14:textId="77777777" w:rsidR="00D322BB" w:rsidRPr="00E87CE2" w:rsidRDefault="00D322BB" w:rsidP="00D322BB">
      <w:pPr>
        <w:pStyle w:val="ListParagraph"/>
        <w:numPr>
          <w:ilvl w:val="0"/>
          <w:numId w:val="6"/>
        </w:numPr>
        <w:rPr>
          <w:rFonts w:asciiTheme="minorHAnsi" w:hAnsiTheme="minorHAnsi" w:cstheme="minorHAnsi"/>
        </w:rPr>
      </w:pPr>
      <w:r>
        <w:rPr>
          <w:rFonts w:asciiTheme="minorHAnsi" w:hAnsiTheme="minorHAnsi" w:cstheme="minorHAnsi"/>
        </w:rPr>
        <w:t xml:space="preserve">Carry out other duties related to the post including administrative duties </w:t>
      </w:r>
    </w:p>
    <w:p w14:paraId="1F2C3660" w14:textId="77777777" w:rsidR="00D322BB" w:rsidRPr="00E87CE2" w:rsidRDefault="00D322BB" w:rsidP="00D322BB">
      <w:pPr>
        <w:pStyle w:val="ListParagraph"/>
        <w:spacing w:line="276" w:lineRule="auto"/>
        <w:ind w:left="360"/>
        <w:jc w:val="both"/>
        <w:rPr>
          <w:rFonts w:asciiTheme="minorHAnsi" w:hAnsiTheme="minorHAnsi" w:cstheme="minorHAnsi"/>
        </w:rPr>
      </w:pPr>
    </w:p>
    <w:p w14:paraId="7E2EC19C" w14:textId="77777777" w:rsidR="00D322BB" w:rsidRPr="00E87CE2" w:rsidRDefault="00D322BB" w:rsidP="00D322BB">
      <w:pPr>
        <w:spacing w:line="276" w:lineRule="auto"/>
        <w:jc w:val="both"/>
        <w:rPr>
          <w:rFonts w:ascii="Calibri" w:hAnsi="Calibri"/>
          <w:b/>
          <w:bCs/>
        </w:rPr>
      </w:pPr>
      <w:r w:rsidRPr="00E87CE2">
        <w:rPr>
          <w:rFonts w:ascii="Calibri" w:hAnsi="Calibri"/>
          <w:b/>
          <w:bCs/>
        </w:rPr>
        <w:t>Working with children:</w:t>
      </w:r>
    </w:p>
    <w:p w14:paraId="62C67B7A" w14:textId="77777777" w:rsidR="00D322BB" w:rsidRPr="00AD6275" w:rsidRDefault="00D322BB" w:rsidP="00D322BB">
      <w:pPr>
        <w:pStyle w:val="ListParagraph"/>
        <w:numPr>
          <w:ilvl w:val="0"/>
          <w:numId w:val="7"/>
        </w:numPr>
        <w:jc w:val="both"/>
        <w:rPr>
          <w:rFonts w:asciiTheme="minorHAnsi" w:hAnsiTheme="minorHAnsi"/>
          <w:strike/>
        </w:rPr>
      </w:pPr>
      <w:r>
        <w:rPr>
          <w:rFonts w:asciiTheme="minorHAnsi" w:hAnsiTheme="minorHAnsi"/>
        </w:rPr>
        <w:t xml:space="preserve">Assess the needs of each child who come to the service </w:t>
      </w:r>
      <w:r w:rsidRPr="00AD6275">
        <w:rPr>
          <w:rFonts w:asciiTheme="minorHAnsi" w:hAnsiTheme="minorHAnsi"/>
        </w:rPr>
        <w:t xml:space="preserve">and </w:t>
      </w:r>
      <w:r>
        <w:rPr>
          <w:rFonts w:asciiTheme="minorHAnsi" w:hAnsiTheme="minorHAnsi"/>
        </w:rPr>
        <w:t xml:space="preserve">design an </w:t>
      </w:r>
      <w:r w:rsidRPr="00AD6275">
        <w:rPr>
          <w:rFonts w:asciiTheme="minorHAnsi" w:hAnsiTheme="minorHAnsi"/>
        </w:rPr>
        <w:t xml:space="preserve">appropriate programme of play-based activities to address </w:t>
      </w:r>
      <w:r>
        <w:rPr>
          <w:rFonts w:asciiTheme="minorHAnsi" w:hAnsiTheme="minorHAnsi"/>
        </w:rPr>
        <w:t xml:space="preserve">the child’s </w:t>
      </w:r>
      <w:r w:rsidRPr="00AD6275">
        <w:rPr>
          <w:rFonts w:asciiTheme="minorHAnsi" w:hAnsiTheme="minorHAnsi"/>
        </w:rPr>
        <w:t>needs</w:t>
      </w:r>
      <w:r>
        <w:rPr>
          <w:rFonts w:asciiTheme="minorHAnsi" w:hAnsiTheme="minorHAnsi"/>
        </w:rPr>
        <w:t>. Programmes may be individual, or group based.</w:t>
      </w:r>
    </w:p>
    <w:p w14:paraId="737BD042" w14:textId="77777777" w:rsidR="00D322BB" w:rsidRDefault="00D322BB" w:rsidP="00D322BB">
      <w:pPr>
        <w:pStyle w:val="ListParagraph"/>
        <w:numPr>
          <w:ilvl w:val="0"/>
          <w:numId w:val="7"/>
        </w:numPr>
        <w:spacing w:line="276" w:lineRule="auto"/>
        <w:jc w:val="both"/>
        <w:rPr>
          <w:rFonts w:ascii="Calibri" w:hAnsi="Calibri"/>
        </w:rPr>
      </w:pPr>
      <w:r>
        <w:rPr>
          <w:rFonts w:ascii="Calibri" w:hAnsi="Calibri"/>
        </w:rPr>
        <w:t>Build an open and trusting relationship with children in the service to facilitate them to be open and honest about their experiences and their needs.</w:t>
      </w:r>
    </w:p>
    <w:p w14:paraId="6FF1651E" w14:textId="77777777" w:rsidR="00D322BB" w:rsidRPr="00AC3AEF" w:rsidRDefault="00D322BB" w:rsidP="00D322BB">
      <w:pPr>
        <w:numPr>
          <w:ilvl w:val="0"/>
          <w:numId w:val="7"/>
        </w:numPr>
        <w:spacing w:after="100" w:afterAutospacing="1"/>
        <w:rPr>
          <w:rFonts w:asciiTheme="minorHAnsi" w:hAnsiTheme="minorHAnsi" w:cstheme="minorHAnsi"/>
          <w:color w:val="323232"/>
        </w:rPr>
      </w:pPr>
      <w:r>
        <w:rPr>
          <w:rFonts w:asciiTheme="minorHAnsi" w:hAnsiTheme="minorHAnsi" w:cstheme="minorHAnsi"/>
          <w:color w:val="323232"/>
        </w:rPr>
        <w:t>P</w:t>
      </w:r>
      <w:r w:rsidRPr="00AC3AEF">
        <w:rPr>
          <w:rFonts w:asciiTheme="minorHAnsi" w:hAnsiTheme="minorHAnsi" w:cstheme="minorHAnsi"/>
          <w:color w:val="323232"/>
        </w:rPr>
        <w:t xml:space="preserve">rovide ongoing emotional support to </w:t>
      </w:r>
      <w:r>
        <w:rPr>
          <w:rFonts w:asciiTheme="minorHAnsi" w:hAnsiTheme="minorHAnsi" w:cstheme="minorHAnsi"/>
          <w:color w:val="323232"/>
        </w:rPr>
        <w:t xml:space="preserve">children in the service </w:t>
      </w:r>
      <w:r w:rsidRPr="00AC3AEF">
        <w:rPr>
          <w:rFonts w:asciiTheme="minorHAnsi" w:hAnsiTheme="minorHAnsi" w:cstheme="minorHAnsi"/>
          <w:color w:val="323232"/>
        </w:rPr>
        <w:t xml:space="preserve">create opportunities for each child to </w:t>
      </w:r>
      <w:r w:rsidRPr="00D65F0A">
        <w:rPr>
          <w:rFonts w:asciiTheme="minorHAnsi" w:hAnsiTheme="minorHAnsi" w:cstheme="minorHAnsi"/>
        </w:rPr>
        <w:t xml:space="preserve">share their hopes, fears, and concerns about </w:t>
      </w:r>
      <w:r w:rsidRPr="00AC3AEF">
        <w:rPr>
          <w:rFonts w:asciiTheme="minorHAnsi" w:hAnsiTheme="minorHAnsi" w:cstheme="minorHAnsi"/>
          <w:color w:val="323232"/>
        </w:rPr>
        <w:t>his/her home situation.</w:t>
      </w:r>
    </w:p>
    <w:p w14:paraId="1AC11488" w14:textId="77777777" w:rsidR="00D322BB" w:rsidRDefault="00D322BB" w:rsidP="00D322BB">
      <w:pPr>
        <w:pStyle w:val="ListParagraph"/>
        <w:numPr>
          <w:ilvl w:val="0"/>
          <w:numId w:val="7"/>
        </w:numPr>
        <w:spacing w:line="276" w:lineRule="auto"/>
        <w:jc w:val="both"/>
        <w:rPr>
          <w:rFonts w:ascii="Calibri" w:hAnsi="Calibri"/>
        </w:rPr>
      </w:pPr>
      <w:r>
        <w:rPr>
          <w:rFonts w:ascii="Calibri" w:hAnsi="Calibri"/>
        </w:rPr>
        <w:t>Provide a safe and therapeutic environment where children can give expression to and make sense of their experience and have their experience validated.</w:t>
      </w:r>
    </w:p>
    <w:p w14:paraId="7C3D56C8" w14:textId="77777777" w:rsidR="00D322BB" w:rsidRDefault="00D322BB" w:rsidP="00D322BB">
      <w:pPr>
        <w:pStyle w:val="ListParagraph"/>
        <w:numPr>
          <w:ilvl w:val="0"/>
          <w:numId w:val="7"/>
        </w:numPr>
        <w:spacing w:line="276" w:lineRule="auto"/>
        <w:jc w:val="both"/>
        <w:rPr>
          <w:rFonts w:ascii="Calibri" w:hAnsi="Calibri"/>
        </w:rPr>
      </w:pPr>
      <w:r>
        <w:rPr>
          <w:rFonts w:ascii="Calibri" w:hAnsi="Calibri"/>
        </w:rPr>
        <w:t>Provide a range of play-based opportunities that facilitate children to work through their experience to a place of healing. Methodologies used will include imaginative play, messy play, sand play and other types of creative play.</w:t>
      </w:r>
    </w:p>
    <w:p w14:paraId="58372B65" w14:textId="77777777" w:rsidR="00D322BB" w:rsidRPr="00B75D63" w:rsidRDefault="00D322BB" w:rsidP="00D322BB">
      <w:pPr>
        <w:pStyle w:val="ListParagraph"/>
        <w:numPr>
          <w:ilvl w:val="0"/>
          <w:numId w:val="7"/>
        </w:numPr>
        <w:spacing w:line="276" w:lineRule="auto"/>
        <w:jc w:val="both"/>
        <w:rPr>
          <w:rFonts w:ascii="Calibri" w:hAnsi="Calibri"/>
        </w:rPr>
      </w:pPr>
      <w:r>
        <w:rPr>
          <w:rFonts w:ascii="Calibri" w:hAnsi="Calibri"/>
        </w:rPr>
        <w:t xml:space="preserve">Support children to identify and develop new healthy coping mechanisms that support their growth and healing. </w:t>
      </w:r>
    </w:p>
    <w:p w14:paraId="57889B88" w14:textId="77777777" w:rsidR="00D322BB" w:rsidRDefault="00D322BB" w:rsidP="00D322BB">
      <w:pPr>
        <w:spacing w:line="276" w:lineRule="auto"/>
        <w:jc w:val="both"/>
        <w:rPr>
          <w:rFonts w:ascii="Calibri" w:hAnsi="Calibri"/>
        </w:rPr>
      </w:pPr>
    </w:p>
    <w:p w14:paraId="2EC38214" w14:textId="77777777" w:rsidR="00D322BB" w:rsidRPr="00E87CE2" w:rsidRDefault="00D322BB" w:rsidP="00D322BB">
      <w:pPr>
        <w:spacing w:line="276" w:lineRule="auto"/>
        <w:jc w:val="both"/>
        <w:rPr>
          <w:rFonts w:ascii="Calibri" w:hAnsi="Calibri"/>
          <w:b/>
          <w:bCs/>
        </w:rPr>
      </w:pPr>
      <w:r w:rsidRPr="00AD6275">
        <w:rPr>
          <w:rFonts w:ascii="Calibri" w:hAnsi="Calibri"/>
        </w:rPr>
        <w:t xml:space="preserve"> </w:t>
      </w:r>
      <w:r w:rsidRPr="00E87CE2">
        <w:rPr>
          <w:rFonts w:ascii="Calibri" w:hAnsi="Calibri"/>
          <w:b/>
          <w:bCs/>
        </w:rPr>
        <w:t xml:space="preserve">Working with </w:t>
      </w:r>
      <w:r>
        <w:rPr>
          <w:rFonts w:ascii="Calibri" w:hAnsi="Calibri"/>
          <w:b/>
          <w:bCs/>
        </w:rPr>
        <w:t>mothers</w:t>
      </w:r>
      <w:r w:rsidRPr="00E87CE2">
        <w:rPr>
          <w:rFonts w:ascii="Calibri" w:hAnsi="Calibri"/>
          <w:b/>
          <w:bCs/>
        </w:rPr>
        <w:t>:</w:t>
      </w:r>
    </w:p>
    <w:p w14:paraId="1D6212A8" w14:textId="77777777" w:rsidR="00D322BB" w:rsidRDefault="00D322BB" w:rsidP="00D322BB">
      <w:pPr>
        <w:pStyle w:val="ListParagraph"/>
        <w:numPr>
          <w:ilvl w:val="0"/>
          <w:numId w:val="8"/>
        </w:numPr>
        <w:spacing w:line="276" w:lineRule="auto"/>
        <w:jc w:val="both"/>
        <w:rPr>
          <w:rFonts w:ascii="Calibri" w:hAnsi="Calibri"/>
        </w:rPr>
      </w:pPr>
      <w:r>
        <w:rPr>
          <w:rFonts w:ascii="Calibri" w:hAnsi="Calibri"/>
        </w:rPr>
        <w:t>Work in partnership with mothers to identify and respond to the needs of their children in relation to the impact of domestic abuse.</w:t>
      </w:r>
    </w:p>
    <w:p w14:paraId="56728541" w14:textId="77777777" w:rsidR="00D322BB" w:rsidRDefault="00D322BB" w:rsidP="00D322BB">
      <w:pPr>
        <w:pStyle w:val="ListParagraph"/>
        <w:numPr>
          <w:ilvl w:val="0"/>
          <w:numId w:val="8"/>
        </w:numPr>
        <w:spacing w:line="276" w:lineRule="auto"/>
        <w:jc w:val="both"/>
        <w:rPr>
          <w:rFonts w:ascii="Calibri" w:hAnsi="Calibri"/>
        </w:rPr>
      </w:pPr>
      <w:r>
        <w:rPr>
          <w:rFonts w:ascii="Calibri" w:hAnsi="Calibri"/>
        </w:rPr>
        <w:t>Support mothers to recognise and acknowledge the impact of domestic abuse on themselves and on their children</w:t>
      </w:r>
    </w:p>
    <w:p w14:paraId="026F00BC" w14:textId="77777777" w:rsidR="00D322BB" w:rsidRPr="00AD6275" w:rsidRDefault="00D322BB" w:rsidP="00D322BB">
      <w:pPr>
        <w:pStyle w:val="ListParagraph"/>
        <w:numPr>
          <w:ilvl w:val="0"/>
          <w:numId w:val="8"/>
        </w:numPr>
        <w:spacing w:line="276" w:lineRule="auto"/>
        <w:jc w:val="both"/>
        <w:rPr>
          <w:rFonts w:asciiTheme="minorHAnsi" w:hAnsiTheme="minorHAnsi" w:cstheme="minorHAnsi"/>
        </w:rPr>
      </w:pPr>
      <w:r>
        <w:rPr>
          <w:rFonts w:asciiTheme="minorHAnsi" w:hAnsiTheme="minorHAnsi" w:cstheme="minorHAnsi"/>
        </w:rPr>
        <w:t>S</w:t>
      </w:r>
      <w:r w:rsidRPr="00AD6275">
        <w:rPr>
          <w:rFonts w:asciiTheme="minorHAnsi" w:hAnsiTheme="minorHAnsi" w:cstheme="minorHAnsi"/>
        </w:rPr>
        <w:t xml:space="preserve">upport mothers to acknowledge their own feelings about the impact of the domestic abuse on </w:t>
      </w:r>
      <w:r>
        <w:rPr>
          <w:rFonts w:asciiTheme="minorHAnsi" w:hAnsiTheme="minorHAnsi" w:cstheme="minorHAnsi"/>
        </w:rPr>
        <w:t xml:space="preserve">themselves and on </w:t>
      </w:r>
      <w:r w:rsidRPr="00AD6275">
        <w:rPr>
          <w:rFonts w:asciiTheme="minorHAnsi" w:hAnsiTheme="minorHAnsi" w:cstheme="minorHAnsi"/>
        </w:rPr>
        <w:t>their children</w:t>
      </w:r>
      <w:r>
        <w:rPr>
          <w:rFonts w:asciiTheme="minorHAnsi" w:hAnsiTheme="minorHAnsi" w:cstheme="minorHAnsi"/>
        </w:rPr>
        <w:t>.</w:t>
      </w:r>
    </w:p>
    <w:p w14:paraId="777BD1E8" w14:textId="77777777" w:rsidR="00D322BB" w:rsidRDefault="00D322BB" w:rsidP="00D322BB">
      <w:pPr>
        <w:pStyle w:val="ListParagraph"/>
        <w:numPr>
          <w:ilvl w:val="0"/>
          <w:numId w:val="8"/>
        </w:numPr>
        <w:spacing w:line="276" w:lineRule="auto"/>
        <w:jc w:val="both"/>
        <w:rPr>
          <w:rFonts w:asciiTheme="minorHAnsi" w:hAnsiTheme="minorHAnsi" w:cstheme="minorHAnsi"/>
        </w:rPr>
      </w:pPr>
      <w:r>
        <w:rPr>
          <w:rFonts w:asciiTheme="minorHAnsi" w:hAnsiTheme="minorHAnsi" w:cstheme="minorHAnsi"/>
        </w:rPr>
        <w:t>Support</w:t>
      </w:r>
      <w:r w:rsidRPr="00AD6275">
        <w:rPr>
          <w:rFonts w:asciiTheme="minorHAnsi" w:hAnsiTheme="minorHAnsi" w:cstheme="minorHAnsi"/>
        </w:rPr>
        <w:t xml:space="preserve"> mothers to </w:t>
      </w:r>
      <w:r>
        <w:rPr>
          <w:rFonts w:asciiTheme="minorHAnsi" w:hAnsiTheme="minorHAnsi" w:cstheme="minorHAnsi"/>
        </w:rPr>
        <w:t xml:space="preserve">listen and </w:t>
      </w:r>
      <w:r w:rsidRPr="00AD6275">
        <w:rPr>
          <w:rFonts w:asciiTheme="minorHAnsi" w:hAnsiTheme="minorHAnsi" w:cstheme="minorHAnsi"/>
        </w:rPr>
        <w:t xml:space="preserve">understand their children’s experience and to be able to make themselves available to </w:t>
      </w:r>
      <w:r>
        <w:rPr>
          <w:rFonts w:asciiTheme="minorHAnsi" w:hAnsiTheme="minorHAnsi" w:cstheme="minorHAnsi"/>
        </w:rPr>
        <w:t>support their children.</w:t>
      </w:r>
    </w:p>
    <w:p w14:paraId="6430B887" w14:textId="77777777" w:rsidR="00D322BB" w:rsidRPr="008309E7" w:rsidRDefault="00D322BB" w:rsidP="00D322BB">
      <w:pPr>
        <w:pStyle w:val="ListParagraph"/>
        <w:numPr>
          <w:ilvl w:val="0"/>
          <w:numId w:val="8"/>
        </w:numPr>
        <w:spacing w:line="276" w:lineRule="auto"/>
        <w:jc w:val="both"/>
        <w:rPr>
          <w:rFonts w:asciiTheme="minorHAnsi" w:hAnsiTheme="minorHAnsi" w:cstheme="minorHAnsi"/>
        </w:rPr>
      </w:pPr>
      <w:r w:rsidRPr="008309E7">
        <w:rPr>
          <w:rFonts w:ascii="Calibri" w:hAnsi="Calibri"/>
        </w:rPr>
        <w:t xml:space="preserve">Support mothers to help them recognise when their child needs </w:t>
      </w:r>
      <w:proofErr w:type="gramStart"/>
      <w:r w:rsidRPr="008309E7">
        <w:rPr>
          <w:rFonts w:ascii="Calibri" w:hAnsi="Calibri"/>
        </w:rPr>
        <w:t>particular support</w:t>
      </w:r>
      <w:proofErr w:type="gramEnd"/>
      <w:r w:rsidRPr="008309E7">
        <w:rPr>
          <w:rFonts w:ascii="Calibri" w:hAnsi="Calibri"/>
        </w:rPr>
        <w:t xml:space="preserve"> and </w:t>
      </w:r>
      <w:r>
        <w:rPr>
          <w:rFonts w:ascii="Calibri" w:hAnsi="Calibri"/>
        </w:rPr>
        <w:t xml:space="preserve">help them </w:t>
      </w:r>
      <w:r w:rsidRPr="008309E7">
        <w:rPr>
          <w:rFonts w:ascii="Calibri" w:hAnsi="Calibri"/>
        </w:rPr>
        <w:t xml:space="preserve">develop strategies to respond </w:t>
      </w:r>
      <w:r>
        <w:rPr>
          <w:rFonts w:ascii="Calibri" w:hAnsi="Calibri"/>
        </w:rPr>
        <w:t>appropriately.</w:t>
      </w:r>
    </w:p>
    <w:p w14:paraId="3C23FE91" w14:textId="77777777" w:rsidR="00D322BB" w:rsidRPr="008309E7" w:rsidRDefault="00D322BB" w:rsidP="00D322BB">
      <w:pPr>
        <w:pStyle w:val="ListParagraph"/>
        <w:numPr>
          <w:ilvl w:val="0"/>
          <w:numId w:val="8"/>
        </w:numPr>
        <w:spacing w:line="276" w:lineRule="auto"/>
        <w:jc w:val="both"/>
        <w:rPr>
          <w:rFonts w:asciiTheme="minorHAnsi" w:hAnsiTheme="minorHAnsi" w:cstheme="minorHAnsi"/>
        </w:rPr>
      </w:pPr>
      <w:r>
        <w:rPr>
          <w:rFonts w:ascii="Calibri" w:hAnsi="Calibri"/>
        </w:rPr>
        <w:t xml:space="preserve">Work jointly with mothers and their children to support them to build their mother-child relationship and help them talk to each other.  </w:t>
      </w:r>
    </w:p>
    <w:p w14:paraId="4BE9CD41" w14:textId="77777777" w:rsidR="00D322BB" w:rsidRDefault="00D322BB" w:rsidP="00D322BB">
      <w:pPr>
        <w:spacing w:line="276" w:lineRule="auto"/>
        <w:jc w:val="both"/>
        <w:rPr>
          <w:rFonts w:asciiTheme="minorHAnsi" w:hAnsiTheme="minorHAnsi" w:cstheme="minorHAnsi"/>
        </w:rPr>
      </w:pPr>
    </w:p>
    <w:p w14:paraId="63740284" w14:textId="77777777" w:rsidR="00D322BB" w:rsidRPr="00E87CE2" w:rsidRDefault="00D322BB" w:rsidP="00D322BB">
      <w:pPr>
        <w:spacing w:line="276" w:lineRule="auto"/>
        <w:jc w:val="both"/>
        <w:rPr>
          <w:rFonts w:ascii="Calibri" w:hAnsi="Calibri"/>
          <w:b/>
          <w:bCs/>
        </w:rPr>
      </w:pPr>
      <w:r>
        <w:rPr>
          <w:rFonts w:ascii="Calibri" w:hAnsi="Calibri"/>
          <w:b/>
          <w:bCs/>
        </w:rPr>
        <w:t>Addressing Child protection Concerns</w:t>
      </w:r>
      <w:r w:rsidRPr="00E87CE2">
        <w:rPr>
          <w:rFonts w:ascii="Calibri" w:hAnsi="Calibri"/>
          <w:b/>
          <w:bCs/>
        </w:rPr>
        <w:t>:</w:t>
      </w:r>
    </w:p>
    <w:p w14:paraId="74915BDD" w14:textId="77777777" w:rsidR="00D322BB" w:rsidRDefault="00D322BB" w:rsidP="00D322BB">
      <w:pPr>
        <w:pStyle w:val="ListParagraph"/>
        <w:numPr>
          <w:ilvl w:val="0"/>
          <w:numId w:val="8"/>
        </w:numPr>
        <w:jc w:val="both"/>
        <w:rPr>
          <w:rFonts w:asciiTheme="minorHAnsi" w:hAnsiTheme="minorHAnsi"/>
        </w:rPr>
      </w:pPr>
      <w:r>
        <w:rPr>
          <w:rFonts w:asciiTheme="minorHAnsi" w:hAnsiTheme="minorHAnsi"/>
        </w:rPr>
        <w:t xml:space="preserve">Work with mothers and their children in relation to any child protection concerns that arise and support them through the process of reporting and addressing concerns. </w:t>
      </w:r>
    </w:p>
    <w:p w14:paraId="077E2C4B" w14:textId="77777777" w:rsidR="00D322BB" w:rsidRDefault="00D322BB" w:rsidP="00D322BB">
      <w:pPr>
        <w:pStyle w:val="ListParagraph"/>
        <w:numPr>
          <w:ilvl w:val="0"/>
          <w:numId w:val="8"/>
        </w:numPr>
        <w:jc w:val="both"/>
        <w:rPr>
          <w:rFonts w:asciiTheme="minorHAnsi" w:hAnsiTheme="minorHAnsi"/>
        </w:rPr>
      </w:pPr>
      <w:r>
        <w:rPr>
          <w:rFonts w:asciiTheme="minorHAnsi" w:hAnsiTheme="minorHAnsi"/>
        </w:rPr>
        <w:t>Ensure that safeguarding concerns are addressed in line with NTDC Child Protection Policy.</w:t>
      </w:r>
    </w:p>
    <w:p w14:paraId="0E75E83B" w14:textId="77777777" w:rsidR="00D322BB" w:rsidRDefault="00D322BB" w:rsidP="00D322BB">
      <w:pPr>
        <w:pStyle w:val="ListParagraph"/>
        <w:numPr>
          <w:ilvl w:val="0"/>
          <w:numId w:val="8"/>
        </w:numPr>
        <w:jc w:val="both"/>
        <w:rPr>
          <w:rFonts w:asciiTheme="minorHAnsi" w:hAnsiTheme="minorHAnsi"/>
        </w:rPr>
      </w:pPr>
      <w:r>
        <w:rPr>
          <w:rFonts w:asciiTheme="minorHAnsi" w:hAnsiTheme="minorHAnsi"/>
        </w:rPr>
        <w:t>Work collaboratively with Tusla and other relevant agencies in addressing child protection concerns.</w:t>
      </w:r>
    </w:p>
    <w:p w14:paraId="5C5ACEA3" w14:textId="77777777" w:rsidR="00D322BB" w:rsidRPr="00AC3AEF" w:rsidRDefault="00D322BB" w:rsidP="00D322BB">
      <w:pPr>
        <w:numPr>
          <w:ilvl w:val="0"/>
          <w:numId w:val="8"/>
        </w:numPr>
        <w:spacing w:after="100" w:afterAutospacing="1"/>
        <w:rPr>
          <w:rFonts w:asciiTheme="minorHAnsi" w:hAnsiTheme="minorHAnsi" w:cstheme="minorHAnsi"/>
          <w:color w:val="323232"/>
        </w:rPr>
      </w:pPr>
      <w:r w:rsidRPr="00AC3AEF">
        <w:rPr>
          <w:rFonts w:asciiTheme="minorHAnsi" w:hAnsiTheme="minorHAnsi" w:cstheme="minorHAnsi"/>
          <w:color w:val="323232"/>
        </w:rPr>
        <w:t>Attend child protection case conferences</w:t>
      </w:r>
      <w:r>
        <w:rPr>
          <w:rFonts w:asciiTheme="minorHAnsi" w:hAnsiTheme="minorHAnsi" w:cstheme="minorHAnsi"/>
          <w:color w:val="323232"/>
        </w:rPr>
        <w:t xml:space="preserve">, reviews </w:t>
      </w:r>
      <w:proofErr w:type="spellStart"/>
      <w:r>
        <w:rPr>
          <w:rFonts w:asciiTheme="minorHAnsi" w:hAnsiTheme="minorHAnsi" w:cstheme="minorHAnsi"/>
          <w:color w:val="323232"/>
        </w:rPr>
        <w:t>Meitheal</w:t>
      </w:r>
      <w:proofErr w:type="spellEnd"/>
      <w:r>
        <w:rPr>
          <w:rFonts w:asciiTheme="minorHAnsi" w:hAnsiTheme="minorHAnsi" w:cstheme="minorHAnsi"/>
          <w:color w:val="323232"/>
        </w:rPr>
        <w:t xml:space="preserve"> meetings</w:t>
      </w:r>
      <w:r w:rsidRPr="00AC3AEF">
        <w:rPr>
          <w:rFonts w:asciiTheme="minorHAnsi" w:hAnsiTheme="minorHAnsi" w:cstheme="minorHAnsi"/>
          <w:color w:val="323232"/>
        </w:rPr>
        <w:t xml:space="preserve"> and </w:t>
      </w:r>
      <w:r>
        <w:rPr>
          <w:rFonts w:asciiTheme="minorHAnsi" w:hAnsiTheme="minorHAnsi" w:cstheme="minorHAnsi"/>
          <w:color w:val="323232"/>
        </w:rPr>
        <w:t>other relevant Tusla meetings as appropriate</w:t>
      </w:r>
      <w:r w:rsidRPr="00AC3AEF">
        <w:rPr>
          <w:rFonts w:asciiTheme="minorHAnsi" w:hAnsiTheme="minorHAnsi" w:cstheme="minorHAnsi"/>
          <w:color w:val="323232"/>
        </w:rPr>
        <w:t>.</w:t>
      </w:r>
    </w:p>
    <w:p w14:paraId="22B62DB1" w14:textId="77777777" w:rsidR="00D322BB" w:rsidRPr="007E578E" w:rsidRDefault="00D322BB" w:rsidP="00D322BB">
      <w:pPr>
        <w:spacing w:line="276" w:lineRule="auto"/>
        <w:jc w:val="both"/>
        <w:rPr>
          <w:rFonts w:asciiTheme="minorHAnsi" w:hAnsiTheme="minorHAnsi" w:cstheme="minorHAnsi"/>
          <w:b/>
          <w:bCs/>
        </w:rPr>
      </w:pPr>
      <w:r w:rsidRPr="007E578E">
        <w:rPr>
          <w:rFonts w:asciiTheme="minorHAnsi" w:hAnsiTheme="minorHAnsi" w:cstheme="minorHAnsi"/>
          <w:b/>
          <w:bCs/>
        </w:rPr>
        <w:t>Working collaboratively with others:</w:t>
      </w:r>
    </w:p>
    <w:p w14:paraId="4203970C" w14:textId="77777777" w:rsidR="00D322BB" w:rsidRPr="00AC3AEF" w:rsidRDefault="00D322BB" w:rsidP="00D322BB">
      <w:pPr>
        <w:numPr>
          <w:ilvl w:val="0"/>
          <w:numId w:val="1"/>
        </w:numPr>
        <w:spacing w:after="100" w:afterAutospacing="1"/>
        <w:rPr>
          <w:rFonts w:asciiTheme="minorHAnsi" w:hAnsiTheme="minorHAnsi" w:cstheme="minorHAnsi"/>
          <w:color w:val="323232"/>
        </w:rPr>
      </w:pPr>
      <w:r>
        <w:rPr>
          <w:rFonts w:asciiTheme="minorHAnsi" w:hAnsiTheme="minorHAnsi" w:cstheme="minorHAnsi"/>
          <w:color w:val="323232"/>
        </w:rPr>
        <w:t>Work with local communities and frontline services to c</w:t>
      </w:r>
      <w:r w:rsidRPr="00AC3AEF">
        <w:rPr>
          <w:rFonts w:asciiTheme="minorHAnsi" w:hAnsiTheme="minorHAnsi" w:cstheme="minorHAnsi"/>
          <w:color w:val="323232"/>
        </w:rPr>
        <w:t xml:space="preserve">reate </w:t>
      </w:r>
      <w:r>
        <w:rPr>
          <w:rFonts w:asciiTheme="minorHAnsi" w:hAnsiTheme="minorHAnsi" w:cstheme="minorHAnsi"/>
          <w:color w:val="323232"/>
        </w:rPr>
        <w:t>awareness of domestic abuse and its impact on c</w:t>
      </w:r>
      <w:r w:rsidRPr="00AC3AEF">
        <w:rPr>
          <w:rFonts w:asciiTheme="minorHAnsi" w:hAnsiTheme="minorHAnsi" w:cstheme="minorHAnsi"/>
          <w:color w:val="323232"/>
        </w:rPr>
        <w:t xml:space="preserve">hildren and youth and </w:t>
      </w:r>
      <w:r>
        <w:rPr>
          <w:rFonts w:asciiTheme="minorHAnsi" w:hAnsiTheme="minorHAnsi" w:cstheme="minorHAnsi"/>
          <w:color w:val="323232"/>
        </w:rPr>
        <w:t xml:space="preserve">promote </w:t>
      </w:r>
      <w:r w:rsidRPr="00AC3AEF">
        <w:rPr>
          <w:rFonts w:asciiTheme="minorHAnsi" w:hAnsiTheme="minorHAnsi" w:cstheme="minorHAnsi"/>
          <w:color w:val="323232"/>
        </w:rPr>
        <w:t xml:space="preserve">best practices </w:t>
      </w:r>
      <w:r>
        <w:rPr>
          <w:rFonts w:asciiTheme="minorHAnsi" w:hAnsiTheme="minorHAnsi" w:cstheme="minorHAnsi"/>
          <w:color w:val="323232"/>
        </w:rPr>
        <w:t xml:space="preserve">in </w:t>
      </w:r>
      <w:r w:rsidRPr="00321D7F">
        <w:rPr>
          <w:rFonts w:asciiTheme="minorHAnsi" w:hAnsiTheme="minorHAnsi" w:cstheme="minorHAnsi"/>
          <w:b/>
          <w:bCs/>
          <w:color w:val="323232"/>
        </w:rPr>
        <w:t>R</w:t>
      </w:r>
      <w:r>
        <w:rPr>
          <w:rFonts w:asciiTheme="minorHAnsi" w:hAnsiTheme="minorHAnsi" w:cstheme="minorHAnsi"/>
          <w:color w:val="323232"/>
        </w:rPr>
        <w:t xml:space="preserve">ecognising, </w:t>
      </w:r>
      <w:r w:rsidRPr="00321D7F">
        <w:rPr>
          <w:rFonts w:asciiTheme="minorHAnsi" w:hAnsiTheme="minorHAnsi" w:cstheme="minorHAnsi"/>
          <w:b/>
          <w:bCs/>
          <w:color w:val="323232"/>
        </w:rPr>
        <w:t>R</w:t>
      </w:r>
      <w:r>
        <w:rPr>
          <w:rFonts w:asciiTheme="minorHAnsi" w:hAnsiTheme="minorHAnsi" w:cstheme="minorHAnsi"/>
          <w:color w:val="323232"/>
        </w:rPr>
        <w:t xml:space="preserve">esponding and </w:t>
      </w:r>
      <w:r w:rsidRPr="00321D7F">
        <w:rPr>
          <w:rFonts w:asciiTheme="minorHAnsi" w:hAnsiTheme="minorHAnsi" w:cstheme="minorHAnsi"/>
          <w:b/>
          <w:bCs/>
          <w:color w:val="323232"/>
        </w:rPr>
        <w:t>R</w:t>
      </w:r>
      <w:r>
        <w:rPr>
          <w:rFonts w:asciiTheme="minorHAnsi" w:hAnsiTheme="minorHAnsi" w:cstheme="minorHAnsi"/>
          <w:color w:val="323232"/>
        </w:rPr>
        <w:t>eferring</w:t>
      </w:r>
      <w:r w:rsidRPr="00AC3AEF">
        <w:rPr>
          <w:rFonts w:asciiTheme="minorHAnsi" w:hAnsiTheme="minorHAnsi" w:cstheme="minorHAnsi"/>
          <w:color w:val="323232"/>
        </w:rPr>
        <w:t>.</w:t>
      </w:r>
    </w:p>
    <w:p w14:paraId="1EC68698" w14:textId="77777777" w:rsidR="00D322BB" w:rsidRDefault="00D322BB" w:rsidP="00D322BB">
      <w:pPr>
        <w:pStyle w:val="ListParagraph"/>
        <w:numPr>
          <w:ilvl w:val="0"/>
          <w:numId w:val="1"/>
        </w:numPr>
        <w:jc w:val="both"/>
        <w:rPr>
          <w:rFonts w:asciiTheme="minorHAnsi" w:hAnsiTheme="minorHAnsi"/>
        </w:rPr>
      </w:pPr>
      <w:r>
        <w:rPr>
          <w:rFonts w:asciiTheme="minorHAnsi" w:hAnsiTheme="minorHAnsi"/>
        </w:rPr>
        <w:t>E</w:t>
      </w:r>
      <w:r w:rsidRPr="00AD6275">
        <w:rPr>
          <w:rFonts w:asciiTheme="minorHAnsi" w:hAnsiTheme="minorHAnsi"/>
        </w:rPr>
        <w:t xml:space="preserve">stablish and maintain effective collaborative working </w:t>
      </w:r>
      <w:r>
        <w:rPr>
          <w:rFonts w:asciiTheme="minorHAnsi" w:hAnsiTheme="minorHAnsi"/>
        </w:rPr>
        <w:t>relationships with staff in key agencies e.g. social work, youth work, family support, so that the needs of children are met by the relevant statutory and voluntary agencies.</w:t>
      </w:r>
    </w:p>
    <w:p w14:paraId="412649E3" w14:textId="77777777" w:rsidR="00D322BB" w:rsidRPr="00AA48A5" w:rsidRDefault="00D322BB" w:rsidP="00D322BB">
      <w:pPr>
        <w:numPr>
          <w:ilvl w:val="0"/>
          <w:numId w:val="1"/>
        </w:numPr>
        <w:spacing w:after="100" w:afterAutospacing="1"/>
        <w:rPr>
          <w:rStyle w:val="Strong"/>
          <w:rFonts w:asciiTheme="minorHAnsi" w:hAnsiTheme="minorHAnsi" w:cstheme="minorHAnsi"/>
          <w:b w:val="0"/>
          <w:bCs w:val="0"/>
          <w:color w:val="323232"/>
        </w:rPr>
      </w:pPr>
      <w:r w:rsidRPr="00AC3AEF">
        <w:rPr>
          <w:rFonts w:asciiTheme="minorHAnsi" w:hAnsiTheme="minorHAnsi" w:cstheme="minorHAnsi"/>
          <w:color w:val="323232"/>
        </w:rPr>
        <w:t xml:space="preserve">Develop links with services </w:t>
      </w:r>
      <w:r>
        <w:rPr>
          <w:rFonts w:asciiTheme="minorHAnsi" w:hAnsiTheme="minorHAnsi" w:cstheme="minorHAnsi"/>
          <w:color w:val="323232"/>
        </w:rPr>
        <w:t xml:space="preserve">across </w:t>
      </w:r>
      <w:r w:rsidRPr="00AC3AEF">
        <w:rPr>
          <w:rFonts w:asciiTheme="minorHAnsi" w:hAnsiTheme="minorHAnsi" w:cstheme="minorHAnsi"/>
          <w:color w:val="323232"/>
        </w:rPr>
        <w:t xml:space="preserve">North </w:t>
      </w:r>
      <w:r>
        <w:rPr>
          <w:rFonts w:asciiTheme="minorHAnsi" w:hAnsiTheme="minorHAnsi" w:cstheme="minorHAnsi"/>
          <w:color w:val="323232"/>
        </w:rPr>
        <w:t>Tipperary area</w:t>
      </w:r>
      <w:r w:rsidRPr="00AC3AEF">
        <w:rPr>
          <w:rFonts w:asciiTheme="minorHAnsi" w:hAnsiTheme="minorHAnsi" w:cstheme="minorHAnsi"/>
          <w:color w:val="323232"/>
        </w:rPr>
        <w:t xml:space="preserve"> </w:t>
      </w:r>
      <w:r>
        <w:rPr>
          <w:rFonts w:asciiTheme="minorHAnsi" w:hAnsiTheme="minorHAnsi" w:cstheme="minorHAnsi"/>
          <w:color w:val="323232"/>
        </w:rPr>
        <w:t xml:space="preserve">including </w:t>
      </w:r>
      <w:r w:rsidRPr="00AC3AEF">
        <w:rPr>
          <w:rFonts w:asciiTheme="minorHAnsi" w:hAnsiTheme="minorHAnsi" w:cstheme="minorHAnsi"/>
          <w:color w:val="323232"/>
        </w:rPr>
        <w:t>local service providers, gardai, schools, children and youth groups, parenting support programmes, etc.</w:t>
      </w:r>
    </w:p>
    <w:p w14:paraId="74ED6D0B" w14:textId="77777777" w:rsidR="00D322BB" w:rsidRPr="00F830C0" w:rsidRDefault="00D322BB" w:rsidP="00D322BB">
      <w:pPr>
        <w:pStyle w:val="ListParagraph"/>
        <w:numPr>
          <w:ilvl w:val="0"/>
          <w:numId w:val="1"/>
        </w:numPr>
        <w:jc w:val="both"/>
        <w:rPr>
          <w:rFonts w:asciiTheme="minorHAnsi" w:hAnsiTheme="minorHAnsi"/>
        </w:rPr>
      </w:pPr>
      <w:r>
        <w:rPr>
          <w:rFonts w:asciiTheme="minorHAnsi" w:hAnsiTheme="minorHAnsi" w:cstheme="minorHAnsi"/>
          <w:color w:val="323232"/>
        </w:rPr>
        <w:t>Advocate on behalf of children to facilitate them to access services provided by other agencies</w:t>
      </w:r>
    </w:p>
    <w:p w14:paraId="537D2832" w14:textId="77777777" w:rsidR="00D322BB" w:rsidRPr="00256696" w:rsidRDefault="00D322BB" w:rsidP="00D322BB">
      <w:pPr>
        <w:numPr>
          <w:ilvl w:val="0"/>
          <w:numId w:val="1"/>
        </w:numPr>
        <w:spacing w:after="100" w:afterAutospacing="1"/>
        <w:rPr>
          <w:rFonts w:asciiTheme="minorHAnsi" w:hAnsiTheme="minorHAnsi" w:cstheme="minorHAnsi"/>
          <w:color w:val="323232"/>
        </w:rPr>
      </w:pPr>
      <w:r w:rsidRPr="00AC3AEF">
        <w:rPr>
          <w:rFonts w:asciiTheme="minorHAnsi" w:hAnsiTheme="minorHAnsi" w:cstheme="minorHAnsi"/>
          <w:color w:val="323232"/>
        </w:rPr>
        <w:t xml:space="preserve">Develop referral </w:t>
      </w:r>
      <w:r>
        <w:rPr>
          <w:rFonts w:asciiTheme="minorHAnsi" w:hAnsiTheme="minorHAnsi" w:cstheme="minorHAnsi"/>
          <w:color w:val="323232"/>
        </w:rPr>
        <w:t xml:space="preserve">pathways </w:t>
      </w:r>
      <w:r w:rsidRPr="00AC3AEF">
        <w:rPr>
          <w:rFonts w:asciiTheme="minorHAnsi" w:hAnsiTheme="minorHAnsi" w:cstheme="minorHAnsi"/>
          <w:color w:val="323232"/>
        </w:rPr>
        <w:t xml:space="preserve">for children </w:t>
      </w:r>
      <w:r w:rsidRPr="00256696">
        <w:rPr>
          <w:rFonts w:asciiTheme="minorHAnsi" w:hAnsiTheme="minorHAnsi" w:cstheme="minorHAnsi"/>
          <w:color w:val="323232"/>
        </w:rPr>
        <w:t xml:space="preserve">to facilitate them to access relevant support services from other agencies. </w:t>
      </w:r>
    </w:p>
    <w:p w14:paraId="037BE0E8" w14:textId="77777777" w:rsidR="00D322BB" w:rsidRPr="00F830C0" w:rsidRDefault="00D322BB" w:rsidP="00D322BB">
      <w:pPr>
        <w:pStyle w:val="ListParagraph"/>
        <w:numPr>
          <w:ilvl w:val="0"/>
          <w:numId w:val="1"/>
        </w:numPr>
        <w:jc w:val="both"/>
        <w:rPr>
          <w:rFonts w:asciiTheme="minorHAnsi" w:hAnsiTheme="minorHAnsi"/>
        </w:rPr>
      </w:pPr>
      <w:r>
        <w:rPr>
          <w:rFonts w:asciiTheme="minorHAnsi" w:hAnsiTheme="minorHAnsi" w:cstheme="minorHAnsi"/>
          <w:color w:val="323232"/>
        </w:rPr>
        <w:t>Make secure referrals to other services where children may need additional support to compliment the support provided by Ascend or where an alternative service is in a better position to address the needs of the child.</w:t>
      </w:r>
    </w:p>
    <w:p w14:paraId="426FD67C" w14:textId="77777777" w:rsidR="00D322BB" w:rsidRPr="00F830C0" w:rsidRDefault="00D322BB" w:rsidP="00D322BB">
      <w:pPr>
        <w:pStyle w:val="ListParagraph"/>
        <w:numPr>
          <w:ilvl w:val="0"/>
          <w:numId w:val="1"/>
        </w:numPr>
        <w:jc w:val="both"/>
        <w:rPr>
          <w:rFonts w:asciiTheme="minorHAnsi" w:hAnsiTheme="minorHAnsi"/>
        </w:rPr>
      </w:pPr>
      <w:r>
        <w:rPr>
          <w:rFonts w:asciiTheme="minorHAnsi" w:hAnsiTheme="minorHAnsi" w:cstheme="minorHAnsi"/>
          <w:color w:val="323232"/>
        </w:rPr>
        <w:t xml:space="preserve">Where a child is attending the Ascend service and one or more other services, work collaboratively with such other services to maximise the benefit to the child and avoid duplication. </w:t>
      </w:r>
    </w:p>
    <w:p w14:paraId="57842159" w14:textId="77777777" w:rsidR="00D322BB" w:rsidRPr="00F830C0" w:rsidRDefault="00D322BB" w:rsidP="00D322BB">
      <w:pPr>
        <w:pStyle w:val="ListParagraph"/>
        <w:numPr>
          <w:ilvl w:val="0"/>
          <w:numId w:val="1"/>
        </w:numPr>
        <w:jc w:val="both"/>
        <w:rPr>
          <w:rFonts w:asciiTheme="minorHAnsi" w:hAnsiTheme="minorHAnsi"/>
        </w:rPr>
      </w:pPr>
      <w:r>
        <w:rPr>
          <w:rFonts w:asciiTheme="minorHAnsi" w:hAnsiTheme="minorHAnsi"/>
        </w:rPr>
        <w:t xml:space="preserve">Work closely with </w:t>
      </w:r>
      <w:proofErr w:type="spellStart"/>
      <w:r>
        <w:rPr>
          <w:rFonts w:asciiTheme="minorHAnsi" w:hAnsiTheme="minorHAnsi"/>
        </w:rPr>
        <w:t>Barnardos</w:t>
      </w:r>
      <w:proofErr w:type="spellEnd"/>
      <w:r>
        <w:rPr>
          <w:rFonts w:asciiTheme="minorHAnsi" w:hAnsiTheme="minorHAnsi"/>
        </w:rPr>
        <w:t xml:space="preserve"> in relation to TLC </w:t>
      </w:r>
      <w:proofErr w:type="spellStart"/>
      <w:r>
        <w:rPr>
          <w:rFonts w:asciiTheme="minorHAnsi" w:hAnsiTheme="minorHAnsi"/>
        </w:rPr>
        <w:t>Kidz</w:t>
      </w:r>
      <w:proofErr w:type="spellEnd"/>
      <w:r>
        <w:rPr>
          <w:rFonts w:asciiTheme="minorHAnsi" w:hAnsiTheme="minorHAnsi"/>
        </w:rPr>
        <w:t>, making referrals as appropriate and co-facilitating the programme as and when required.</w:t>
      </w:r>
    </w:p>
    <w:p w14:paraId="0300260F" w14:textId="77777777" w:rsidR="00D322BB" w:rsidRDefault="00D322BB" w:rsidP="00D322BB">
      <w:pPr>
        <w:spacing w:line="276" w:lineRule="auto"/>
        <w:jc w:val="both"/>
        <w:rPr>
          <w:rFonts w:asciiTheme="minorHAnsi" w:hAnsiTheme="minorHAnsi" w:cstheme="minorHAnsi"/>
        </w:rPr>
      </w:pPr>
    </w:p>
    <w:p w14:paraId="37C0AEF1" w14:textId="77777777" w:rsidR="00D322BB" w:rsidRDefault="00D322BB" w:rsidP="00D322BB">
      <w:pPr>
        <w:spacing w:line="276" w:lineRule="auto"/>
        <w:jc w:val="both"/>
        <w:rPr>
          <w:rFonts w:asciiTheme="minorHAnsi" w:hAnsiTheme="minorHAnsi" w:cstheme="minorHAnsi"/>
          <w:b/>
          <w:bCs/>
        </w:rPr>
      </w:pPr>
      <w:r w:rsidRPr="007E578E">
        <w:rPr>
          <w:rFonts w:asciiTheme="minorHAnsi" w:hAnsiTheme="minorHAnsi" w:cstheme="minorHAnsi"/>
          <w:b/>
          <w:bCs/>
        </w:rPr>
        <w:t>Carry out administrative and other duties:</w:t>
      </w:r>
    </w:p>
    <w:p w14:paraId="760434CF" w14:textId="77777777" w:rsidR="00D322BB" w:rsidRPr="00D04F74" w:rsidRDefault="00D322BB" w:rsidP="00D322BB">
      <w:pPr>
        <w:numPr>
          <w:ilvl w:val="0"/>
          <w:numId w:val="1"/>
        </w:numPr>
        <w:spacing w:after="100" w:afterAutospacing="1"/>
        <w:rPr>
          <w:rFonts w:asciiTheme="minorHAnsi" w:hAnsiTheme="minorHAnsi" w:cstheme="minorHAnsi"/>
        </w:rPr>
      </w:pPr>
      <w:r>
        <w:rPr>
          <w:rFonts w:asciiTheme="minorHAnsi" w:hAnsiTheme="minorHAnsi" w:cstheme="minorHAnsi"/>
          <w:color w:val="323232"/>
        </w:rPr>
        <w:t>W</w:t>
      </w:r>
      <w:r w:rsidRPr="00AC3AEF">
        <w:rPr>
          <w:rFonts w:asciiTheme="minorHAnsi" w:hAnsiTheme="minorHAnsi" w:cstheme="minorHAnsi"/>
          <w:color w:val="323232"/>
        </w:rPr>
        <w:t xml:space="preserve">ork as part of </w:t>
      </w:r>
      <w:r>
        <w:rPr>
          <w:rFonts w:asciiTheme="minorHAnsi" w:hAnsiTheme="minorHAnsi" w:cstheme="minorHAnsi"/>
          <w:color w:val="323232"/>
        </w:rPr>
        <w:t xml:space="preserve">the Ascend </w:t>
      </w:r>
      <w:r w:rsidRPr="00AC3AEF">
        <w:rPr>
          <w:rFonts w:asciiTheme="minorHAnsi" w:hAnsiTheme="minorHAnsi" w:cstheme="minorHAnsi"/>
          <w:color w:val="323232"/>
        </w:rPr>
        <w:t xml:space="preserve">Community and Outreach team, liaising with other staff in relation to </w:t>
      </w:r>
      <w:r w:rsidRPr="00D04F74">
        <w:rPr>
          <w:rFonts w:asciiTheme="minorHAnsi" w:hAnsiTheme="minorHAnsi" w:cstheme="minorHAnsi"/>
        </w:rPr>
        <w:t>services and supports for children/families as and when appropriate.</w:t>
      </w:r>
    </w:p>
    <w:p w14:paraId="1A6AD134" w14:textId="77777777" w:rsidR="00D322BB" w:rsidRPr="00D04F74" w:rsidRDefault="00D322BB" w:rsidP="00D322BB">
      <w:pPr>
        <w:numPr>
          <w:ilvl w:val="0"/>
          <w:numId w:val="1"/>
        </w:numPr>
        <w:rPr>
          <w:rFonts w:asciiTheme="minorHAnsi" w:hAnsiTheme="minorHAnsi" w:cstheme="minorHAnsi"/>
        </w:rPr>
      </w:pPr>
      <w:r w:rsidRPr="00D04F74">
        <w:rPr>
          <w:rFonts w:asciiTheme="minorHAnsi" w:hAnsiTheme="minorHAnsi" w:cstheme="minorHAnsi"/>
        </w:rPr>
        <w:t>Engage in supervision sessions on a regular basis and actively participate in team meetings and other team development processes.</w:t>
      </w:r>
    </w:p>
    <w:p w14:paraId="0EE86FDE" w14:textId="77777777" w:rsidR="00D322BB" w:rsidRDefault="00D322BB" w:rsidP="00D322BB">
      <w:pPr>
        <w:pStyle w:val="ListParagraph"/>
        <w:numPr>
          <w:ilvl w:val="0"/>
          <w:numId w:val="1"/>
        </w:numPr>
        <w:jc w:val="both"/>
        <w:rPr>
          <w:rFonts w:asciiTheme="minorHAnsi" w:hAnsiTheme="minorHAnsi"/>
        </w:rPr>
      </w:pPr>
      <w:r>
        <w:rPr>
          <w:rFonts w:asciiTheme="minorHAnsi" w:hAnsiTheme="minorHAnsi"/>
        </w:rPr>
        <w:t xml:space="preserve">Establish and maintain an adequate supply of resources to service the programme. This includes an adequate supply of play materials and resources. </w:t>
      </w:r>
    </w:p>
    <w:p w14:paraId="06183F11" w14:textId="77777777" w:rsidR="00D322BB" w:rsidRPr="00AC3AEF" w:rsidRDefault="00D322BB" w:rsidP="00D322BB">
      <w:pPr>
        <w:numPr>
          <w:ilvl w:val="0"/>
          <w:numId w:val="1"/>
        </w:numPr>
        <w:spacing w:after="100" w:afterAutospacing="1"/>
        <w:rPr>
          <w:rFonts w:asciiTheme="minorHAnsi" w:hAnsiTheme="minorHAnsi" w:cstheme="minorHAnsi"/>
          <w:color w:val="323232"/>
        </w:rPr>
      </w:pPr>
      <w:r>
        <w:rPr>
          <w:rFonts w:asciiTheme="minorHAnsi" w:hAnsiTheme="minorHAnsi" w:cstheme="minorHAnsi"/>
          <w:color w:val="323232"/>
        </w:rPr>
        <w:t xml:space="preserve">Be aware of health and safety and manage </w:t>
      </w:r>
      <w:proofErr w:type="gramStart"/>
      <w:r w:rsidRPr="00AC3AEF">
        <w:rPr>
          <w:rFonts w:asciiTheme="minorHAnsi" w:hAnsiTheme="minorHAnsi" w:cstheme="minorHAnsi"/>
          <w:color w:val="323232"/>
        </w:rPr>
        <w:t>activities</w:t>
      </w:r>
      <w:proofErr w:type="gramEnd"/>
      <w:r>
        <w:rPr>
          <w:rFonts w:asciiTheme="minorHAnsi" w:hAnsiTheme="minorHAnsi" w:cstheme="minorHAnsi"/>
          <w:color w:val="323232"/>
        </w:rPr>
        <w:t xml:space="preserve"> accordingly</w:t>
      </w:r>
      <w:r w:rsidRPr="00AC3AEF">
        <w:rPr>
          <w:rFonts w:asciiTheme="minorHAnsi" w:hAnsiTheme="minorHAnsi" w:cstheme="minorHAnsi"/>
          <w:color w:val="323232"/>
        </w:rPr>
        <w:t xml:space="preserve">, paying particular attention to safety, hygiene, fire prevention and </w:t>
      </w:r>
      <w:r>
        <w:rPr>
          <w:rFonts w:asciiTheme="minorHAnsi" w:hAnsiTheme="minorHAnsi" w:cstheme="minorHAnsi"/>
          <w:color w:val="323232"/>
        </w:rPr>
        <w:t xml:space="preserve">safe </w:t>
      </w:r>
      <w:r w:rsidRPr="00AC3AEF">
        <w:rPr>
          <w:rFonts w:asciiTheme="minorHAnsi" w:hAnsiTheme="minorHAnsi" w:cstheme="minorHAnsi"/>
          <w:color w:val="323232"/>
        </w:rPr>
        <w:t>use of equipment.</w:t>
      </w:r>
    </w:p>
    <w:p w14:paraId="6B38111E" w14:textId="77777777" w:rsidR="00D322BB" w:rsidRDefault="00D322BB" w:rsidP="00D322BB">
      <w:pPr>
        <w:pStyle w:val="ListParagraph"/>
        <w:numPr>
          <w:ilvl w:val="0"/>
          <w:numId w:val="1"/>
        </w:numPr>
        <w:jc w:val="both"/>
        <w:rPr>
          <w:rFonts w:asciiTheme="minorHAnsi" w:hAnsiTheme="minorHAnsi"/>
        </w:rPr>
      </w:pPr>
      <w:r>
        <w:rPr>
          <w:rFonts w:asciiTheme="minorHAnsi" w:hAnsiTheme="minorHAnsi"/>
        </w:rPr>
        <w:t>Maintain appropriate records of all the work undertaken with and on behalf of children.</w:t>
      </w:r>
    </w:p>
    <w:p w14:paraId="60F5909A" w14:textId="77777777" w:rsidR="00D322BB" w:rsidRPr="00AC3AEF" w:rsidRDefault="00D322BB" w:rsidP="00D322BB">
      <w:pPr>
        <w:numPr>
          <w:ilvl w:val="0"/>
          <w:numId w:val="1"/>
        </w:numPr>
        <w:spacing w:after="100" w:afterAutospacing="1"/>
        <w:rPr>
          <w:rFonts w:asciiTheme="minorHAnsi" w:hAnsiTheme="minorHAnsi" w:cstheme="minorHAnsi"/>
          <w:color w:val="323232"/>
        </w:rPr>
      </w:pPr>
      <w:r w:rsidRPr="00AC3AEF">
        <w:rPr>
          <w:rFonts w:asciiTheme="minorHAnsi" w:hAnsiTheme="minorHAnsi" w:cstheme="minorHAnsi"/>
          <w:color w:val="323232"/>
        </w:rPr>
        <w:t>Maintain accurate and up-to-date records of all case files.</w:t>
      </w:r>
    </w:p>
    <w:p w14:paraId="47B94294" w14:textId="77777777" w:rsidR="00D322BB" w:rsidRPr="00AC3AEF" w:rsidRDefault="00D322BB" w:rsidP="00D322BB">
      <w:pPr>
        <w:numPr>
          <w:ilvl w:val="0"/>
          <w:numId w:val="1"/>
        </w:numPr>
        <w:spacing w:after="100" w:afterAutospacing="1"/>
        <w:rPr>
          <w:rFonts w:asciiTheme="minorHAnsi" w:hAnsiTheme="minorHAnsi" w:cstheme="minorHAnsi"/>
          <w:color w:val="323232"/>
        </w:rPr>
      </w:pPr>
      <w:r w:rsidRPr="00AC3AEF">
        <w:rPr>
          <w:rFonts w:asciiTheme="minorHAnsi" w:hAnsiTheme="minorHAnsi" w:cstheme="minorHAnsi"/>
          <w:color w:val="323232"/>
        </w:rPr>
        <w:t xml:space="preserve">Liaise with and inform the </w:t>
      </w:r>
      <w:r>
        <w:rPr>
          <w:rFonts w:asciiTheme="minorHAnsi" w:hAnsiTheme="minorHAnsi" w:cstheme="minorHAnsi"/>
          <w:color w:val="323232"/>
        </w:rPr>
        <w:t>Manager</w:t>
      </w:r>
      <w:r w:rsidRPr="00AC3AEF">
        <w:rPr>
          <w:rFonts w:asciiTheme="minorHAnsi" w:hAnsiTheme="minorHAnsi" w:cstheme="minorHAnsi"/>
          <w:color w:val="323232"/>
        </w:rPr>
        <w:t xml:space="preserve">, on a regular basis, of </w:t>
      </w:r>
      <w:r>
        <w:rPr>
          <w:rFonts w:asciiTheme="minorHAnsi" w:hAnsiTheme="minorHAnsi" w:cstheme="minorHAnsi"/>
          <w:color w:val="323232"/>
        </w:rPr>
        <w:t xml:space="preserve">concerns and developments </w:t>
      </w:r>
      <w:r w:rsidRPr="00AC3AEF">
        <w:rPr>
          <w:rFonts w:asciiTheme="minorHAnsi" w:hAnsiTheme="minorHAnsi" w:cstheme="minorHAnsi"/>
          <w:color w:val="323232"/>
        </w:rPr>
        <w:t xml:space="preserve">arising </w:t>
      </w:r>
      <w:r>
        <w:rPr>
          <w:rFonts w:asciiTheme="minorHAnsi" w:hAnsiTheme="minorHAnsi" w:cstheme="minorHAnsi"/>
          <w:color w:val="323232"/>
        </w:rPr>
        <w:t>in the service</w:t>
      </w:r>
      <w:r w:rsidRPr="00AC3AEF">
        <w:rPr>
          <w:rFonts w:asciiTheme="minorHAnsi" w:hAnsiTheme="minorHAnsi" w:cstheme="minorHAnsi"/>
          <w:color w:val="323232"/>
        </w:rPr>
        <w:t>.</w:t>
      </w:r>
    </w:p>
    <w:p w14:paraId="293C116B" w14:textId="77777777" w:rsidR="00D322BB" w:rsidRPr="00AC3AEF" w:rsidRDefault="00D322BB" w:rsidP="00D322BB">
      <w:pPr>
        <w:numPr>
          <w:ilvl w:val="0"/>
          <w:numId w:val="1"/>
        </w:numPr>
        <w:rPr>
          <w:rFonts w:asciiTheme="minorHAnsi" w:hAnsiTheme="minorHAnsi" w:cstheme="minorHAnsi"/>
          <w:color w:val="323232"/>
        </w:rPr>
      </w:pPr>
      <w:r w:rsidRPr="00AC3AEF">
        <w:rPr>
          <w:rFonts w:asciiTheme="minorHAnsi" w:hAnsiTheme="minorHAnsi" w:cstheme="minorHAnsi"/>
          <w:color w:val="323232"/>
        </w:rPr>
        <w:t xml:space="preserve">Prepare and compile </w:t>
      </w:r>
      <w:r>
        <w:rPr>
          <w:rFonts w:asciiTheme="minorHAnsi" w:hAnsiTheme="minorHAnsi" w:cstheme="minorHAnsi"/>
          <w:color w:val="323232"/>
        </w:rPr>
        <w:t xml:space="preserve">reports and statistics on the service as required and submit to funders as and when required. </w:t>
      </w:r>
    </w:p>
    <w:p w14:paraId="0074EDB2" w14:textId="77777777" w:rsidR="00D322BB" w:rsidRPr="007E578E" w:rsidRDefault="00D322BB" w:rsidP="00D322BB">
      <w:pPr>
        <w:spacing w:line="276" w:lineRule="auto"/>
        <w:jc w:val="both"/>
        <w:rPr>
          <w:rFonts w:asciiTheme="minorHAnsi" w:hAnsiTheme="minorHAnsi" w:cstheme="minorHAnsi"/>
          <w:b/>
          <w:bCs/>
        </w:rPr>
      </w:pPr>
    </w:p>
    <w:p w14:paraId="20CF8581" w14:textId="77777777" w:rsidR="00D322BB" w:rsidRPr="00196B21" w:rsidRDefault="00D322BB" w:rsidP="00D322BB">
      <w:pPr>
        <w:spacing w:line="276" w:lineRule="auto"/>
        <w:jc w:val="both"/>
        <w:rPr>
          <w:rFonts w:ascii="Calibri" w:hAnsi="Calibri" w:cs="Calibri"/>
          <w:b/>
          <w:bCs/>
          <w:i/>
          <w:iCs/>
          <w:color w:val="000000"/>
          <w:sz w:val="22"/>
          <w:szCs w:val="22"/>
          <w:lang w:eastAsia="en-IE"/>
        </w:rPr>
      </w:pPr>
      <w:r w:rsidRPr="00196B21">
        <w:rPr>
          <w:rFonts w:ascii="Calibri" w:hAnsi="Calibri" w:cs="Calibri"/>
          <w:b/>
          <w:bCs/>
          <w:i/>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54417669" w14:textId="77777777" w:rsidR="00D322BB" w:rsidRPr="00C7758F" w:rsidRDefault="00D322BB" w:rsidP="00D322BB">
      <w:pPr>
        <w:jc w:val="both"/>
        <w:rPr>
          <w:rFonts w:asciiTheme="minorHAnsi" w:hAnsiTheme="minorHAnsi"/>
        </w:rPr>
      </w:pPr>
    </w:p>
    <w:p w14:paraId="6E688999" w14:textId="77777777" w:rsidR="00D322BB" w:rsidRPr="00DE107D" w:rsidRDefault="00D322BB" w:rsidP="00D322BB">
      <w:pPr>
        <w:rPr>
          <w:rFonts w:ascii="Arial Narrow" w:hAnsi="Arial Narrow" w:cs="Arial"/>
          <w:b/>
          <w:sz w:val="21"/>
          <w:szCs w:val="21"/>
        </w:rPr>
      </w:pPr>
      <w:r w:rsidRPr="00DE107D">
        <w:rPr>
          <w:rFonts w:ascii="Arial Narrow" w:hAnsi="Arial Narrow" w:cs="Arial"/>
          <w:b/>
          <w:sz w:val="21"/>
          <w:szCs w:val="21"/>
          <w:u w:val="single"/>
        </w:rPr>
        <w:t>PERSON SPECIFICATION</w:t>
      </w:r>
      <w:r w:rsidRPr="00DE107D">
        <w:rPr>
          <w:rFonts w:ascii="Arial Narrow" w:hAnsi="Arial Narrow" w:cs="Arial"/>
          <w:b/>
          <w:sz w:val="21"/>
          <w:szCs w:val="21"/>
        </w:rPr>
        <w:t>:</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6095"/>
        <w:gridCol w:w="3119"/>
      </w:tblGrid>
      <w:tr w:rsidR="00D322BB" w:rsidRPr="00840754" w14:paraId="2E726020" w14:textId="77777777" w:rsidTr="00420F1B">
        <w:tc>
          <w:tcPr>
            <w:tcW w:w="1384" w:type="dxa"/>
            <w:tcBorders>
              <w:top w:val="single" w:sz="4" w:space="0" w:color="auto"/>
              <w:left w:val="single" w:sz="4" w:space="0" w:color="auto"/>
              <w:bottom w:val="single" w:sz="4" w:space="0" w:color="auto"/>
              <w:right w:val="single" w:sz="4" w:space="0" w:color="auto"/>
            </w:tcBorders>
          </w:tcPr>
          <w:p w14:paraId="3B73A6DF" w14:textId="77777777" w:rsidR="00D322BB" w:rsidRPr="0065170D" w:rsidRDefault="00D322BB" w:rsidP="00420F1B">
            <w:pPr>
              <w:jc w:val="center"/>
              <w:rPr>
                <w:rFonts w:ascii="Arial Narrow" w:hAnsi="Arial Narrow" w:cs="Arial"/>
                <w:b/>
                <w:bCs/>
                <w:sz w:val="21"/>
                <w:szCs w:val="21"/>
              </w:rPr>
            </w:pPr>
            <w:r w:rsidRPr="0065170D">
              <w:rPr>
                <w:rFonts w:ascii="Arial Narrow" w:hAnsi="Arial Narrow" w:cs="Arial"/>
                <w:b/>
                <w:bCs/>
                <w:sz w:val="21"/>
                <w:szCs w:val="21"/>
              </w:rPr>
              <w:t>Factors</w:t>
            </w:r>
          </w:p>
        </w:tc>
        <w:tc>
          <w:tcPr>
            <w:tcW w:w="6095" w:type="dxa"/>
            <w:tcBorders>
              <w:top w:val="single" w:sz="4" w:space="0" w:color="auto"/>
              <w:left w:val="single" w:sz="4" w:space="0" w:color="auto"/>
              <w:bottom w:val="single" w:sz="4" w:space="0" w:color="auto"/>
              <w:right w:val="single" w:sz="4" w:space="0" w:color="auto"/>
            </w:tcBorders>
          </w:tcPr>
          <w:p w14:paraId="5ED58F41" w14:textId="77777777" w:rsidR="00D322BB" w:rsidRPr="0065170D" w:rsidRDefault="00D322BB" w:rsidP="00420F1B">
            <w:pPr>
              <w:jc w:val="center"/>
              <w:rPr>
                <w:rFonts w:ascii="Arial Narrow" w:hAnsi="Arial Narrow" w:cs="Arial"/>
                <w:b/>
                <w:bCs/>
                <w:sz w:val="21"/>
                <w:szCs w:val="21"/>
              </w:rPr>
            </w:pPr>
            <w:r w:rsidRPr="0065170D">
              <w:rPr>
                <w:rFonts w:ascii="Arial Narrow" w:hAnsi="Arial Narrow" w:cs="Arial"/>
                <w:b/>
                <w:bCs/>
                <w:sz w:val="21"/>
                <w:szCs w:val="21"/>
              </w:rPr>
              <w:t>Essential</w:t>
            </w:r>
          </w:p>
          <w:p w14:paraId="41E58D13" w14:textId="77777777" w:rsidR="00D322BB" w:rsidRPr="0065170D" w:rsidRDefault="00D322BB" w:rsidP="00420F1B">
            <w:pPr>
              <w:jc w:val="center"/>
              <w:rPr>
                <w:rFonts w:ascii="Arial Narrow" w:hAnsi="Arial Narrow" w:cs="Arial"/>
                <w:b/>
                <w:bCs/>
                <w:sz w:val="21"/>
                <w:szCs w:val="21"/>
              </w:rPr>
            </w:pPr>
          </w:p>
        </w:tc>
        <w:tc>
          <w:tcPr>
            <w:tcW w:w="3119" w:type="dxa"/>
            <w:tcBorders>
              <w:top w:val="single" w:sz="4" w:space="0" w:color="auto"/>
              <w:left w:val="single" w:sz="4" w:space="0" w:color="auto"/>
              <w:bottom w:val="single" w:sz="4" w:space="0" w:color="auto"/>
              <w:right w:val="single" w:sz="4" w:space="0" w:color="auto"/>
            </w:tcBorders>
          </w:tcPr>
          <w:p w14:paraId="1E61F14A" w14:textId="77777777" w:rsidR="00D322BB" w:rsidRPr="0065170D" w:rsidRDefault="00D322BB" w:rsidP="00420F1B">
            <w:pPr>
              <w:jc w:val="center"/>
              <w:rPr>
                <w:rFonts w:ascii="Arial Narrow" w:hAnsi="Arial Narrow" w:cs="Arial"/>
                <w:b/>
                <w:bCs/>
                <w:sz w:val="21"/>
                <w:szCs w:val="21"/>
              </w:rPr>
            </w:pPr>
            <w:r w:rsidRPr="0065170D">
              <w:rPr>
                <w:rFonts w:ascii="Arial Narrow" w:hAnsi="Arial Narrow" w:cs="Arial"/>
                <w:b/>
                <w:bCs/>
                <w:sz w:val="21"/>
                <w:szCs w:val="21"/>
              </w:rPr>
              <w:t>Desirable</w:t>
            </w:r>
          </w:p>
        </w:tc>
      </w:tr>
      <w:tr w:rsidR="00D322BB" w:rsidRPr="00840754" w14:paraId="4DDBD2B8" w14:textId="77777777" w:rsidTr="00420F1B">
        <w:tc>
          <w:tcPr>
            <w:tcW w:w="1384" w:type="dxa"/>
            <w:tcBorders>
              <w:top w:val="single" w:sz="4" w:space="0" w:color="auto"/>
              <w:left w:val="single" w:sz="4" w:space="0" w:color="auto"/>
              <w:bottom w:val="single" w:sz="4" w:space="0" w:color="auto"/>
              <w:right w:val="single" w:sz="4" w:space="0" w:color="auto"/>
            </w:tcBorders>
          </w:tcPr>
          <w:p w14:paraId="74DE86F6" w14:textId="77777777" w:rsidR="00D322BB" w:rsidRPr="0065170D" w:rsidRDefault="00D322BB" w:rsidP="00420F1B">
            <w:pPr>
              <w:jc w:val="both"/>
              <w:rPr>
                <w:rFonts w:ascii="Arial Narrow" w:hAnsi="Arial Narrow" w:cs="Arial"/>
                <w:sz w:val="21"/>
                <w:szCs w:val="21"/>
              </w:rPr>
            </w:pPr>
            <w:r w:rsidRPr="0065170D">
              <w:rPr>
                <w:rFonts w:ascii="Arial Narrow" w:hAnsi="Arial Narrow" w:cs="Arial"/>
                <w:sz w:val="21"/>
                <w:szCs w:val="21"/>
              </w:rPr>
              <w:t>Qualifications</w:t>
            </w:r>
          </w:p>
        </w:tc>
        <w:tc>
          <w:tcPr>
            <w:tcW w:w="6095" w:type="dxa"/>
            <w:tcBorders>
              <w:top w:val="single" w:sz="4" w:space="0" w:color="auto"/>
              <w:left w:val="single" w:sz="4" w:space="0" w:color="auto"/>
              <w:bottom w:val="single" w:sz="4" w:space="0" w:color="auto"/>
              <w:right w:val="single" w:sz="4" w:space="0" w:color="auto"/>
            </w:tcBorders>
          </w:tcPr>
          <w:p w14:paraId="17EC7552" w14:textId="77777777" w:rsidR="00D322BB" w:rsidRPr="00826576" w:rsidRDefault="00D322BB" w:rsidP="00D322BB">
            <w:pPr>
              <w:numPr>
                <w:ilvl w:val="0"/>
                <w:numId w:val="5"/>
              </w:numPr>
              <w:rPr>
                <w:rFonts w:ascii="Arial Narrow" w:hAnsi="Arial Narrow" w:cs="Arial"/>
                <w:sz w:val="21"/>
                <w:szCs w:val="21"/>
              </w:rPr>
            </w:pPr>
            <w:r>
              <w:rPr>
                <w:rFonts w:ascii="Arial Narrow" w:hAnsi="Arial Narrow" w:cs="Arial"/>
                <w:sz w:val="21"/>
                <w:szCs w:val="21"/>
              </w:rPr>
              <w:t xml:space="preserve">Relevant Level 8 </w:t>
            </w:r>
            <w:r w:rsidRPr="00C36CE3">
              <w:rPr>
                <w:rFonts w:ascii="Arial Narrow" w:hAnsi="Arial Narrow" w:cs="Arial"/>
                <w:sz w:val="21"/>
                <w:szCs w:val="21"/>
              </w:rPr>
              <w:t xml:space="preserve">professional qualification (e.g. psychology, social care, </w:t>
            </w:r>
            <w:r>
              <w:rPr>
                <w:rFonts w:ascii="Arial Narrow" w:hAnsi="Arial Narrow" w:cs="Arial"/>
                <w:sz w:val="21"/>
                <w:szCs w:val="21"/>
              </w:rPr>
              <w:t>counselling. Play therapy</w:t>
            </w:r>
            <w:r w:rsidRPr="00C36CE3">
              <w:rPr>
                <w:rFonts w:ascii="Arial Narrow" w:hAnsi="Arial Narrow" w:cs="Arial"/>
                <w:sz w:val="21"/>
                <w:szCs w:val="21"/>
              </w:rPr>
              <w:t>) approved by CORU or other relevant registration body</w:t>
            </w:r>
            <w:r>
              <w:rPr>
                <w:rFonts w:ascii="Arial Narrow" w:hAnsi="Arial Narrow" w:cs="Arial"/>
                <w:sz w:val="21"/>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14:paraId="655D7845" w14:textId="77777777" w:rsidR="00D322BB" w:rsidRPr="0065170D" w:rsidRDefault="00D322BB" w:rsidP="00D322BB">
            <w:pPr>
              <w:numPr>
                <w:ilvl w:val="0"/>
                <w:numId w:val="3"/>
              </w:numPr>
              <w:rPr>
                <w:rFonts w:ascii="Arial Narrow" w:hAnsi="Arial Narrow" w:cs="Arial"/>
                <w:sz w:val="21"/>
                <w:szCs w:val="21"/>
              </w:rPr>
            </w:pPr>
          </w:p>
        </w:tc>
      </w:tr>
      <w:tr w:rsidR="00D322BB" w:rsidRPr="00840754" w14:paraId="3EF975D9" w14:textId="77777777" w:rsidTr="00420F1B">
        <w:tc>
          <w:tcPr>
            <w:tcW w:w="1384" w:type="dxa"/>
            <w:tcBorders>
              <w:top w:val="single" w:sz="4" w:space="0" w:color="auto"/>
              <w:left w:val="single" w:sz="4" w:space="0" w:color="auto"/>
              <w:bottom w:val="single" w:sz="4" w:space="0" w:color="auto"/>
              <w:right w:val="single" w:sz="4" w:space="0" w:color="auto"/>
            </w:tcBorders>
          </w:tcPr>
          <w:p w14:paraId="052FCD04" w14:textId="77777777" w:rsidR="00D322BB" w:rsidRPr="0065170D" w:rsidRDefault="00D322BB" w:rsidP="00420F1B">
            <w:pPr>
              <w:jc w:val="both"/>
              <w:rPr>
                <w:rFonts w:ascii="Arial Narrow" w:hAnsi="Arial Narrow" w:cs="Arial"/>
                <w:sz w:val="21"/>
                <w:szCs w:val="21"/>
              </w:rPr>
            </w:pPr>
            <w:r w:rsidRPr="0065170D">
              <w:rPr>
                <w:rFonts w:ascii="Arial Narrow" w:hAnsi="Arial Narrow" w:cs="Arial"/>
                <w:sz w:val="21"/>
                <w:szCs w:val="21"/>
              </w:rPr>
              <w:t>Knowledge</w:t>
            </w:r>
          </w:p>
        </w:tc>
        <w:tc>
          <w:tcPr>
            <w:tcW w:w="6095" w:type="dxa"/>
            <w:tcBorders>
              <w:top w:val="single" w:sz="4" w:space="0" w:color="auto"/>
              <w:left w:val="single" w:sz="4" w:space="0" w:color="auto"/>
              <w:bottom w:val="single" w:sz="4" w:space="0" w:color="auto"/>
              <w:right w:val="single" w:sz="4" w:space="0" w:color="auto"/>
            </w:tcBorders>
          </w:tcPr>
          <w:p w14:paraId="15D8C2B6" w14:textId="77777777" w:rsidR="00D322BB" w:rsidRPr="00AD6275" w:rsidRDefault="00D322BB" w:rsidP="00D322BB">
            <w:pPr>
              <w:numPr>
                <w:ilvl w:val="0"/>
                <w:numId w:val="4"/>
              </w:numPr>
              <w:spacing w:after="100" w:afterAutospacing="1"/>
              <w:rPr>
                <w:rFonts w:asciiTheme="minorHAnsi" w:hAnsiTheme="minorHAnsi" w:cstheme="minorHAnsi"/>
              </w:rPr>
            </w:pPr>
            <w:r>
              <w:rPr>
                <w:rFonts w:ascii="Arial Narrow" w:hAnsi="Arial Narrow"/>
                <w:sz w:val="21"/>
                <w:szCs w:val="21"/>
              </w:rPr>
              <w:t xml:space="preserve">Excellent knowledge and understanding of domestic abuse/coercive control, post separation abuse and other issues affecting women survivors of domestic abuse and their children. </w:t>
            </w:r>
            <w:r>
              <w:rPr>
                <w:rFonts w:asciiTheme="minorHAnsi" w:hAnsiTheme="minorHAnsi" w:cstheme="minorHAnsi"/>
                <w:color w:val="FF0000"/>
              </w:rPr>
              <w:t xml:space="preserve"> </w:t>
            </w:r>
            <w:r w:rsidRPr="00AD6275">
              <w:rPr>
                <w:rFonts w:asciiTheme="minorHAnsi" w:hAnsiTheme="minorHAnsi" w:cstheme="minorHAnsi"/>
              </w:rPr>
              <w:t xml:space="preserve">  </w:t>
            </w:r>
          </w:p>
          <w:p w14:paraId="37B272B2" w14:textId="77777777" w:rsidR="00D322BB" w:rsidRPr="003F381C" w:rsidRDefault="00D322BB" w:rsidP="00D322BB">
            <w:pPr>
              <w:numPr>
                <w:ilvl w:val="0"/>
                <w:numId w:val="4"/>
              </w:numPr>
              <w:rPr>
                <w:rFonts w:ascii="Arial Narrow" w:hAnsi="Arial Narrow"/>
                <w:sz w:val="21"/>
                <w:szCs w:val="21"/>
              </w:rPr>
            </w:pPr>
            <w:r w:rsidRPr="003F381C">
              <w:rPr>
                <w:rFonts w:ascii="Arial Narrow" w:hAnsi="Arial Narrow"/>
                <w:sz w:val="21"/>
                <w:szCs w:val="21"/>
              </w:rPr>
              <w:t xml:space="preserve">Extensive knowledge of services and supports </w:t>
            </w:r>
            <w:r>
              <w:rPr>
                <w:rFonts w:ascii="Arial Narrow" w:hAnsi="Arial Narrow"/>
                <w:sz w:val="21"/>
                <w:szCs w:val="21"/>
              </w:rPr>
              <w:t xml:space="preserve">required and </w:t>
            </w:r>
            <w:r w:rsidRPr="003F381C">
              <w:rPr>
                <w:rFonts w:ascii="Arial Narrow" w:hAnsi="Arial Narrow"/>
                <w:sz w:val="21"/>
                <w:szCs w:val="21"/>
              </w:rPr>
              <w:t xml:space="preserve">available to women survivors </w:t>
            </w:r>
            <w:r>
              <w:rPr>
                <w:rFonts w:ascii="Arial Narrow" w:hAnsi="Arial Narrow"/>
                <w:sz w:val="21"/>
                <w:szCs w:val="21"/>
              </w:rPr>
              <w:t>and their children.</w:t>
            </w:r>
          </w:p>
          <w:p w14:paraId="53E6E171" w14:textId="77777777" w:rsidR="00D322BB" w:rsidRPr="00642CB8" w:rsidRDefault="00D322BB" w:rsidP="00D322BB">
            <w:pPr>
              <w:numPr>
                <w:ilvl w:val="0"/>
                <w:numId w:val="4"/>
              </w:numPr>
              <w:rPr>
                <w:rFonts w:ascii="Arial Narrow" w:hAnsi="Arial Narrow" w:cs="Arial"/>
                <w:sz w:val="21"/>
                <w:szCs w:val="21"/>
              </w:rPr>
            </w:pPr>
            <w:r>
              <w:rPr>
                <w:rFonts w:ascii="Arial Narrow" w:hAnsi="Arial Narrow"/>
                <w:sz w:val="21"/>
                <w:szCs w:val="21"/>
              </w:rPr>
              <w:t>Comprehensive</w:t>
            </w:r>
            <w:r w:rsidRPr="003F381C">
              <w:rPr>
                <w:rFonts w:ascii="Arial Narrow" w:hAnsi="Arial Narrow"/>
                <w:sz w:val="21"/>
                <w:szCs w:val="21"/>
              </w:rPr>
              <w:t xml:space="preserve"> </w:t>
            </w:r>
            <w:r>
              <w:rPr>
                <w:rFonts w:ascii="Arial Narrow" w:hAnsi="Arial Narrow"/>
                <w:sz w:val="21"/>
                <w:szCs w:val="21"/>
              </w:rPr>
              <w:t xml:space="preserve">understanding and strong working </w:t>
            </w:r>
            <w:r w:rsidRPr="003F381C">
              <w:rPr>
                <w:rFonts w:ascii="Arial Narrow" w:hAnsi="Arial Narrow"/>
                <w:sz w:val="21"/>
                <w:szCs w:val="21"/>
              </w:rPr>
              <w:t>knowledge of Children First and other relevant legislation</w:t>
            </w:r>
          </w:p>
          <w:p w14:paraId="5B639087" w14:textId="77777777" w:rsidR="00D322BB" w:rsidRPr="00954754" w:rsidRDefault="00D322BB" w:rsidP="00D322BB">
            <w:pPr>
              <w:numPr>
                <w:ilvl w:val="0"/>
                <w:numId w:val="4"/>
              </w:numPr>
              <w:rPr>
                <w:rFonts w:ascii="Arial Narrow" w:hAnsi="Arial Narrow" w:cs="Arial"/>
                <w:sz w:val="21"/>
                <w:szCs w:val="21"/>
              </w:rPr>
            </w:pPr>
            <w:r w:rsidRPr="00954754">
              <w:rPr>
                <w:rFonts w:ascii="Arial Narrow" w:hAnsi="Arial Narrow"/>
                <w:sz w:val="21"/>
                <w:szCs w:val="21"/>
              </w:rPr>
              <w:t xml:space="preserve">Comprehensive knowledge of statutory and other regulations regarding working with children and their mothers and the practice implications of these </w:t>
            </w:r>
          </w:p>
        </w:tc>
        <w:tc>
          <w:tcPr>
            <w:tcW w:w="3119" w:type="dxa"/>
            <w:tcBorders>
              <w:top w:val="single" w:sz="4" w:space="0" w:color="auto"/>
              <w:left w:val="single" w:sz="4" w:space="0" w:color="auto"/>
              <w:bottom w:val="single" w:sz="4" w:space="0" w:color="auto"/>
              <w:right w:val="single" w:sz="4" w:space="0" w:color="auto"/>
            </w:tcBorders>
          </w:tcPr>
          <w:p w14:paraId="15AC7B23" w14:textId="77777777" w:rsidR="00D322BB" w:rsidRPr="00A55F81" w:rsidRDefault="00D322BB" w:rsidP="00D322BB">
            <w:pPr>
              <w:numPr>
                <w:ilvl w:val="0"/>
                <w:numId w:val="4"/>
              </w:numPr>
              <w:spacing w:after="100" w:afterAutospacing="1"/>
              <w:rPr>
                <w:rFonts w:ascii="Arial Narrow" w:hAnsi="Arial Narrow" w:cstheme="minorHAnsi"/>
                <w:sz w:val="21"/>
                <w:szCs w:val="21"/>
              </w:rPr>
            </w:pPr>
            <w:r w:rsidRPr="00A55F81">
              <w:rPr>
                <w:rFonts w:ascii="Arial Narrow" w:hAnsi="Arial Narrow" w:cstheme="minorHAnsi"/>
                <w:sz w:val="21"/>
                <w:szCs w:val="21"/>
              </w:rPr>
              <w:t>Knowledge and experience of a CRM System</w:t>
            </w:r>
          </w:p>
          <w:p w14:paraId="14FCBD5E" w14:textId="77777777" w:rsidR="00D322BB" w:rsidRPr="00A55F81" w:rsidRDefault="00D322BB" w:rsidP="00420F1B">
            <w:pPr>
              <w:ind w:left="360"/>
              <w:rPr>
                <w:rFonts w:ascii="Arial Narrow" w:hAnsi="Arial Narrow" w:cs="Arial"/>
                <w:sz w:val="21"/>
                <w:szCs w:val="21"/>
              </w:rPr>
            </w:pPr>
          </w:p>
        </w:tc>
      </w:tr>
      <w:tr w:rsidR="00D322BB" w:rsidRPr="00840754" w14:paraId="4DF31DD0" w14:textId="77777777" w:rsidTr="00420F1B">
        <w:tc>
          <w:tcPr>
            <w:tcW w:w="1384" w:type="dxa"/>
            <w:tcBorders>
              <w:top w:val="single" w:sz="4" w:space="0" w:color="auto"/>
              <w:left w:val="single" w:sz="4" w:space="0" w:color="auto"/>
              <w:bottom w:val="single" w:sz="4" w:space="0" w:color="auto"/>
              <w:right w:val="single" w:sz="4" w:space="0" w:color="auto"/>
            </w:tcBorders>
          </w:tcPr>
          <w:p w14:paraId="032AD03D" w14:textId="77777777" w:rsidR="00D322BB" w:rsidRPr="0065170D" w:rsidRDefault="00D322BB" w:rsidP="00420F1B">
            <w:pPr>
              <w:jc w:val="both"/>
              <w:rPr>
                <w:rFonts w:ascii="Arial Narrow" w:hAnsi="Arial Narrow" w:cs="Arial"/>
                <w:sz w:val="21"/>
                <w:szCs w:val="21"/>
              </w:rPr>
            </w:pPr>
            <w:r w:rsidRPr="0065170D">
              <w:rPr>
                <w:rFonts w:ascii="Arial Narrow" w:hAnsi="Arial Narrow" w:cs="Arial"/>
                <w:sz w:val="21"/>
                <w:szCs w:val="21"/>
              </w:rPr>
              <w:t>Experience</w:t>
            </w:r>
          </w:p>
        </w:tc>
        <w:tc>
          <w:tcPr>
            <w:tcW w:w="6095" w:type="dxa"/>
            <w:tcBorders>
              <w:top w:val="single" w:sz="4" w:space="0" w:color="auto"/>
              <w:left w:val="single" w:sz="4" w:space="0" w:color="auto"/>
              <w:bottom w:val="single" w:sz="4" w:space="0" w:color="auto"/>
              <w:right w:val="single" w:sz="4" w:space="0" w:color="auto"/>
            </w:tcBorders>
          </w:tcPr>
          <w:p w14:paraId="1C8375CD" w14:textId="77777777" w:rsidR="00D322BB" w:rsidRDefault="00D322BB" w:rsidP="00D322BB">
            <w:pPr>
              <w:numPr>
                <w:ilvl w:val="0"/>
                <w:numId w:val="4"/>
              </w:numPr>
              <w:rPr>
                <w:rFonts w:ascii="Arial Narrow" w:hAnsi="Arial Narrow" w:cs="Arial"/>
                <w:sz w:val="21"/>
                <w:szCs w:val="21"/>
              </w:rPr>
            </w:pPr>
            <w:r>
              <w:rPr>
                <w:rFonts w:ascii="Arial Narrow" w:hAnsi="Arial Narrow" w:cs="Arial"/>
                <w:sz w:val="21"/>
                <w:szCs w:val="21"/>
              </w:rPr>
              <w:t>At least 3 years’ relevant experience working in a counselling/social care setting with children</w:t>
            </w:r>
          </w:p>
          <w:p w14:paraId="7A4AF171"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Strong track record in the development and delivery of services for vulnerable children</w:t>
            </w:r>
          </w:p>
          <w:p w14:paraId="281D8732" w14:textId="77777777" w:rsidR="00D322BB" w:rsidRPr="00B84353" w:rsidRDefault="00D322BB" w:rsidP="00D322BB">
            <w:pPr>
              <w:numPr>
                <w:ilvl w:val="0"/>
                <w:numId w:val="4"/>
              </w:numPr>
              <w:rPr>
                <w:rFonts w:ascii="Arial Narrow" w:hAnsi="Arial Narrow" w:cstheme="minorHAnsi"/>
                <w:sz w:val="22"/>
                <w:szCs w:val="22"/>
              </w:rPr>
            </w:pPr>
            <w:r w:rsidRPr="00B84353">
              <w:rPr>
                <w:rFonts w:ascii="Arial Narrow" w:hAnsi="Arial Narrow" w:cstheme="minorHAnsi"/>
                <w:sz w:val="22"/>
                <w:szCs w:val="22"/>
              </w:rPr>
              <w:t xml:space="preserve">Strong track record in </w:t>
            </w:r>
            <w:r>
              <w:rPr>
                <w:rFonts w:ascii="Arial Narrow" w:hAnsi="Arial Narrow" w:cstheme="minorHAnsi"/>
                <w:sz w:val="22"/>
                <w:szCs w:val="22"/>
              </w:rPr>
              <w:t xml:space="preserve">working therapeutically with children </w:t>
            </w:r>
            <w:r w:rsidRPr="00B84353">
              <w:rPr>
                <w:rFonts w:ascii="Arial Narrow" w:hAnsi="Arial Narrow" w:cstheme="minorHAnsi"/>
                <w:sz w:val="22"/>
                <w:szCs w:val="22"/>
              </w:rPr>
              <w:t xml:space="preserve">using creative play-based </w:t>
            </w:r>
            <w:r>
              <w:rPr>
                <w:rFonts w:ascii="Arial Narrow" w:hAnsi="Arial Narrow" w:cstheme="minorHAnsi"/>
                <w:sz w:val="22"/>
                <w:szCs w:val="22"/>
              </w:rPr>
              <w:t xml:space="preserve">methods </w:t>
            </w:r>
          </w:p>
          <w:p w14:paraId="0FD8487B" w14:textId="77777777" w:rsidR="00D322BB" w:rsidRDefault="00D322BB" w:rsidP="00D322BB">
            <w:pPr>
              <w:numPr>
                <w:ilvl w:val="0"/>
                <w:numId w:val="4"/>
              </w:numPr>
              <w:rPr>
                <w:rFonts w:ascii="Arial Narrow" w:hAnsi="Arial Narrow" w:cs="Arial"/>
                <w:sz w:val="21"/>
                <w:szCs w:val="21"/>
              </w:rPr>
            </w:pPr>
            <w:r>
              <w:rPr>
                <w:rFonts w:ascii="Arial Narrow" w:hAnsi="Arial Narrow" w:cs="Arial"/>
                <w:sz w:val="21"/>
                <w:szCs w:val="21"/>
              </w:rPr>
              <w:t>Strong track record in key working with vulnerable adults and/or children</w:t>
            </w:r>
          </w:p>
          <w:p w14:paraId="77615CD0" w14:textId="77777777" w:rsidR="00D322BB" w:rsidRDefault="00D322BB" w:rsidP="00D322BB">
            <w:pPr>
              <w:numPr>
                <w:ilvl w:val="0"/>
                <w:numId w:val="4"/>
              </w:numPr>
              <w:rPr>
                <w:rFonts w:ascii="Arial Narrow" w:hAnsi="Arial Narrow" w:cs="Arial"/>
                <w:sz w:val="21"/>
                <w:szCs w:val="21"/>
              </w:rPr>
            </w:pPr>
            <w:r w:rsidRPr="00B47144">
              <w:rPr>
                <w:rFonts w:ascii="Arial Narrow" w:hAnsi="Arial Narrow" w:cs="Arial"/>
                <w:sz w:val="21"/>
                <w:szCs w:val="21"/>
              </w:rPr>
              <w:t xml:space="preserve">Proven ability to advocate on behalf of </w:t>
            </w:r>
            <w:r>
              <w:rPr>
                <w:rFonts w:ascii="Arial Narrow" w:hAnsi="Arial Narrow" w:cs="Arial"/>
                <w:sz w:val="21"/>
                <w:szCs w:val="21"/>
              </w:rPr>
              <w:t xml:space="preserve">clients and </w:t>
            </w:r>
            <w:r w:rsidRPr="00B47144">
              <w:rPr>
                <w:rFonts w:ascii="Arial Narrow" w:hAnsi="Arial Narrow" w:cs="Arial"/>
                <w:sz w:val="21"/>
                <w:szCs w:val="21"/>
              </w:rPr>
              <w:t xml:space="preserve">to negotiate effectively </w:t>
            </w:r>
            <w:r>
              <w:rPr>
                <w:rFonts w:ascii="Arial Narrow" w:hAnsi="Arial Narrow" w:cs="Arial"/>
                <w:sz w:val="21"/>
                <w:szCs w:val="21"/>
              </w:rPr>
              <w:t>to facilitate them to access relevant services</w:t>
            </w:r>
          </w:p>
          <w:p w14:paraId="6D32985D" w14:textId="77777777" w:rsidR="00D322BB" w:rsidRPr="00B47144" w:rsidRDefault="00D322BB" w:rsidP="00D322BB">
            <w:pPr>
              <w:numPr>
                <w:ilvl w:val="0"/>
                <w:numId w:val="4"/>
              </w:numPr>
              <w:rPr>
                <w:rFonts w:ascii="Arial Narrow" w:hAnsi="Arial Narrow" w:cs="Arial"/>
                <w:sz w:val="21"/>
                <w:szCs w:val="21"/>
              </w:rPr>
            </w:pPr>
            <w:r>
              <w:rPr>
                <w:rFonts w:ascii="Arial Narrow" w:hAnsi="Arial Narrow" w:cs="Arial"/>
                <w:sz w:val="21"/>
                <w:szCs w:val="21"/>
              </w:rPr>
              <w:t>Proven ability to design and deliver group-based programmes for vulnerable clients</w:t>
            </w:r>
          </w:p>
          <w:p w14:paraId="490C0AEA" w14:textId="77777777" w:rsidR="00D322BB" w:rsidRPr="003F381C" w:rsidRDefault="00D322BB" w:rsidP="00D322BB">
            <w:pPr>
              <w:numPr>
                <w:ilvl w:val="0"/>
                <w:numId w:val="4"/>
              </w:numPr>
              <w:rPr>
                <w:rFonts w:ascii="Arial Narrow" w:hAnsi="Arial Narrow" w:cs="Arial"/>
                <w:sz w:val="21"/>
                <w:szCs w:val="21"/>
              </w:rPr>
            </w:pPr>
            <w:r w:rsidRPr="0065170D">
              <w:rPr>
                <w:rFonts w:ascii="Arial Narrow" w:hAnsi="Arial Narrow" w:cs="Arial"/>
                <w:sz w:val="21"/>
                <w:szCs w:val="21"/>
              </w:rPr>
              <w:t>Proven ability to manage a demanding and diverse workload</w:t>
            </w:r>
          </w:p>
        </w:tc>
        <w:tc>
          <w:tcPr>
            <w:tcW w:w="3119" w:type="dxa"/>
            <w:tcBorders>
              <w:top w:val="single" w:sz="4" w:space="0" w:color="auto"/>
              <w:left w:val="single" w:sz="4" w:space="0" w:color="auto"/>
              <w:bottom w:val="single" w:sz="4" w:space="0" w:color="auto"/>
              <w:right w:val="single" w:sz="4" w:space="0" w:color="auto"/>
            </w:tcBorders>
          </w:tcPr>
          <w:p w14:paraId="6E0B98D5" w14:textId="77777777" w:rsidR="00D322BB" w:rsidRPr="003516EC" w:rsidRDefault="00D322BB" w:rsidP="00D322BB">
            <w:pPr>
              <w:numPr>
                <w:ilvl w:val="0"/>
                <w:numId w:val="4"/>
              </w:numPr>
              <w:spacing w:after="100" w:afterAutospacing="1"/>
              <w:rPr>
                <w:rFonts w:ascii="Arial Narrow" w:hAnsi="Arial Narrow" w:cs="Arial"/>
                <w:sz w:val="21"/>
                <w:szCs w:val="21"/>
              </w:rPr>
            </w:pPr>
            <w:r w:rsidRPr="003516EC">
              <w:rPr>
                <w:rFonts w:ascii="Arial Narrow" w:hAnsi="Arial Narrow" w:cs="Arial"/>
                <w:sz w:val="21"/>
                <w:szCs w:val="21"/>
              </w:rPr>
              <w:t>Experience of working with children who have witnessed domestic abuse</w:t>
            </w:r>
          </w:p>
        </w:tc>
      </w:tr>
      <w:tr w:rsidR="00D322BB" w:rsidRPr="00840754" w14:paraId="6B7260C9" w14:textId="77777777" w:rsidTr="00420F1B">
        <w:tc>
          <w:tcPr>
            <w:tcW w:w="1384" w:type="dxa"/>
            <w:tcBorders>
              <w:top w:val="single" w:sz="4" w:space="0" w:color="auto"/>
              <w:left w:val="single" w:sz="4" w:space="0" w:color="auto"/>
              <w:bottom w:val="single" w:sz="4" w:space="0" w:color="auto"/>
              <w:right w:val="single" w:sz="4" w:space="0" w:color="auto"/>
            </w:tcBorders>
          </w:tcPr>
          <w:p w14:paraId="02CB86EA" w14:textId="77777777" w:rsidR="00D322BB" w:rsidRPr="0065170D" w:rsidRDefault="00D322BB" w:rsidP="00420F1B">
            <w:pPr>
              <w:jc w:val="both"/>
              <w:rPr>
                <w:rFonts w:ascii="Arial Narrow" w:hAnsi="Arial Narrow" w:cs="Arial"/>
                <w:sz w:val="21"/>
                <w:szCs w:val="21"/>
              </w:rPr>
            </w:pPr>
            <w:r w:rsidRPr="0065170D">
              <w:rPr>
                <w:rFonts w:ascii="Arial Narrow" w:hAnsi="Arial Narrow" w:cs="Arial"/>
                <w:sz w:val="21"/>
                <w:szCs w:val="21"/>
              </w:rPr>
              <w:t>Core Competencies</w:t>
            </w:r>
          </w:p>
          <w:p w14:paraId="55036405" w14:textId="77777777" w:rsidR="00D322BB" w:rsidRPr="0065170D" w:rsidRDefault="00D322BB" w:rsidP="00420F1B">
            <w:pPr>
              <w:jc w:val="both"/>
              <w:rPr>
                <w:rFonts w:ascii="Arial Narrow" w:hAnsi="Arial Narrow" w:cs="Arial"/>
                <w:sz w:val="21"/>
                <w:szCs w:val="21"/>
              </w:rPr>
            </w:pPr>
          </w:p>
        </w:tc>
        <w:tc>
          <w:tcPr>
            <w:tcW w:w="6095" w:type="dxa"/>
            <w:tcBorders>
              <w:top w:val="single" w:sz="4" w:space="0" w:color="auto"/>
              <w:left w:val="single" w:sz="4" w:space="0" w:color="auto"/>
              <w:bottom w:val="single" w:sz="4" w:space="0" w:color="auto"/>
              <w:right w:val="single" w:sz="4" w:space="0" w:color="auto"/>
            </w:tcBorders>
          </w:tcPr>
          <w:p w14:paraId="7E2109AD" w14:textId="77777777" w:rsidR="00D322BB" w:rsidRPr="00CF1D4C" w:rsidRDefault="00D322BB" w:rsidP="00D322BB">
            <w:pPr>
              <w:numPr>
                <w:ilvl w:val="0"/>
                <w:numId w:val="4"/>
              </w:numPr>
              <w:rPr>
                <w:rFonts w:ascii="Arial Narrow" w:hAnsi="Arial Narrow" w:cs="Arial"/>
                <w:sz w:val="21"/>
                <w:szCs w:val="21"/>
              </w:rPr>
            </w:pPr>
            <w:r w:rsidRPr="00CF1D4C">
              <w:rPr>
                <w:rFonts w:ascii="Arial Narrow" w:hAnsi="Arial Narrow" w:cs="Arial"/>
                <w:sz w:val="21"/>
                <w:szCs w:val="21"/>
              </w:rPr>
              <w:t>Excellent skills in needs assessment, support work and advocacy</w:t>
            </w:r>
          </w:p>
          <w:p w14:paraId="547D3E56" w14:textId="77777777" w:rsidR="00D322BB" w:rsidRDefault="00D322BB" w:rsidP="00D322BB">
            <w:pPr>
              <w:numPr>
                <w:ilvl w:val="0"/>
                <w:numId w:val="4"/>
              </w:numPr>
              <w:rPr>
                <w:rFonts w:ascii="Arial Narrow" w:hAnsi="Arial Narrow" w:cs="Arial"/>
                <w:sz w:val="21"/>
                <w:szCs w:val="21"/>
              </w:rPr>
            </w:pPr>
            <w:r>
              <w:rPr>
                <w:rFonts w:ascii="Arial Narrow" w:hAnsi="Arial Narrow" w:cs="Arial"/>
                <w:sz w:val="21"/>
                <w:szCs w:val="21"/>
              </w:rPr>
              <w:t>Ability to work alone and as part of a team</w:t>
            </w:r>
          </w:p>
          <w:p w14:paraId="63CD5942" w14:textId="77777777" w:rsidR="00D322BB" w:rsidRPr="00CF1D4C" w:rsidRDefault="00D322BB" w:rsidP="00D322BB">
            <w:pPr>
              <w:numPr>
                <w:ilvl w:val="0"/>
                <w:numId w:val="4"/>
              </w:numPr>
              <w:rPr>
                <w:rFonts w:ascii="Arial Narrow" w:hAnsi="Arial Narrow" w:cs="Arial"/>
                <w:sz w:val="21"/>
                <w:szCs w:val="21"/>
              </w:rPr>
            </w:pPr>
            <w:r w:rsidRPr="00CF1D4C">
              <w:rPr>
                <w:rFonts w:ascii="Arial Narrow" w:hAnsi="Arial Narrow" w:cs="Arial"/>
                <w:sz w:val="21"/>
                <w:szCs w:val="21"/>
              </w:rPr>
              <w:t xml:space="preserve">Ability to build positive working relationships </w:t>
            </w:r>
            <w:r>
              <w:rPr>
                <w:rFonts w:ascii="Arial Narrow" w:hAnsi="Arial Narrow" w:cs="Arial"/>
                <w:sz w:val="21"/>
                <w:szCs w:val="21"/>
              </w:rPr>
              <w:t>with clients, colleagues and other agencies</w:t>
            </w:r>
          </w:p>
          <w:p w14:paraId="57E62805" w14:textId="77777777" w:rsidR="00D322BB" w:rsidRPr="00CF1D4C" w:rsidRDefault="00D322BB" w:rsidP="00D322BB">
            <w:pPr>
              <w:numPr>
                <w:ilvl w:val="0"/>
                <w:numId w:val="4"/>
              </w:numPr>
              <w:rPr>
                <w:rFonts w:ascii="Arial Narrow" w:hAnsi="Arial Narrow" w:cs="Arial"/>
                <w:sz w:val="21"/>
                <w:szCs w:val="21"/>
              </w:rPr>
            </w:pPr>
            <w:r w:rsidRPr="00CF1D4C">
              <w:rPr>
                <w:rFonts w:ascii="Arial Narrow" w:hAnsi="Arial Narrow" w:cs="Arial"/>
                <w:sz w:val="21"/>
                <w:szCs w:val="21"/>
              </w:rPr>
              <w:t>Excellent verbal and written communication skills including report writing skills and ability to produce reports in a timely manner</w:t>
            </w:r>
          </w:p>
          <w:p w14:paraId="339A2900" w14:textId="77777777" w:rsidR="00D322BB" w:rsidRDefault="00D322BB" w:rsidP="00D322BB">
            <w:pPr>
              <w:numPr>
                <w:ilvl w:val="0"/>
                <w:numId w:val="4"/>
              </w:numPr>
              <w:rPr>
                <w:rFonts w:ascii="Arial Narrow" w:hAnsi="Arial Narrow" w:cs="Arial"/>
                <w:sz w:val="21"/>
                <w:szCs w:val="21"/>
              </w:rPr>
            </w:pPr>
            <w:r>
              <w:rPr>
                <w:rFonts w:ascii="Arial Narrow" w:hAnsi="Arial Narrow" w:cs="Arial"/>
                <w:sz w:val="21"/>
                <w:szCs w:val="21"/>
              </w:rPr>
              <w:t>Capacity to work effectively with other agencies</w:t>
            </w:r>
          </w:p>
          <w:p w14:paraId="3C23AF08" w14:textId="77777777" w:rsidR="00D322BB" w:rsidRPr="00CF1D4C" w:rsidRDefault="00D322BB" w:rsidP="00D322BB">
            <w:pPr>
              <w:numPr>
                <w:ilvl w:val="0"/>
                <w:numId w:val="4"/>
              </w:numPr>
              <w:rPr>
                <w:rFonts w:ascii="Arial Narrow" w:hAnsi="Arial Narrow" w:cs="Arial"/>
                <w:sz w:val="21"/>
                <w:szCs w:val="21"/>
              </w:rPr>
            </w:pPr>
            <w:r w:rsidRPr="00CF1D4C">
              <w:rPr>
                <w:rFonts w:ascii="Arial Narrow" w:hAnsi="Arial Narrow" w:cs="Arial"/>
                <w:sz w:val="21"/>
                <w:szCs w:val="21"/>
              </w:rPr>
              <w:t>Excellent training and group facilitation skills</w:t>
            </w:r>
          </w:p>
          <w:p w14:paraId="3FFE8B11" w14:textId="77777777" w:rsidR="00D322BB" w:rsidRPr="00CF1D4C" w:rsidRDefault="00D322BB" w:rsidP="00D322BB">
            <w:pPr>
              <w:numPr>
                <w:ilvl w:val="0"/>
                <w:numId w:val="4"/>
              </w:numPr>
              <w:rPr>
                <w:rFonts w:ascii="Arial Narrow" w:hAnsi="Arial Narrow" w:cs="Arial"/>
                <w:sz w:val="21"/>
                <w:szCs w:val="21"/>
              </w:rPr>
            </w:pPr>
            <w:r w:rsidRPr="00CF1D4C">
              <w:rPr>
                <w:rFonts w:ascii="Arial Narrow" w:hAnsi="Arial Narrow" w:cs="Arial"/>
                <w:sz w:val="21"/>
                <w:szCs w:val="21"/>
              </w:rPr>
              <w:t>Excellent planning, administrative and organisational skills</w:t>
            </w:r>
          </w:p>
          <w:p w14:paraId="2329D7C1" w14:textId="77777777" w:rsidR="00D322BB" w:rsidRPr="00CF1D4C" w:rsidRDefault="00D322BB" w:rsidP="00D322BB">
            <w:pPr>
              <w:numPr>
                <w:ilvl w:val="0"/>
                <w:numId w:val="4"/>
              </w:numPr>
              <w:rPr>
                <w:rFonts w:ascii="Arial Narrow" w:hAnsi="Arial Narrow" w:cs="Arial"/>
                <w:sz w:val="21"/>
                <w:szCs w:val="21"/>
              </w:rPr>
            </w:pPr>
            <w:r>
              <w:rPr>
                <w:rFonts w:ascii="Arial Narrow" w:hAnsi="Arial Narrow" w:cs="Arial"/>
                <w:sz w:val="21"/>
                <w:szCs w:val="21"/>
              </w:rPr>
              <w:t>Self-starter with c</w:t>
            </w:r>
            <w:r w:rsidRPr="00CF1D4C">
              <w:rPr>
                <w:rFonts w:ascii="Arial Narrow" w:hAnsi="Arial Narrow" w:cs="Arial"/>
                <w:sz w:val="21"/>
                <w:szCs w:val="21"/>
              </w:rPr>
              <w:t>apacity to apply creativity and initiative appropriately within the parameters of the role</w:t>
            </w:r>
          </w:p>
          <w:p w14:paraId="1746D305" w14:textId="77777777" w:rsidR="00D322BB" w:rsidRPr="00596855" w:rsidRDefault="00D322BB" w:rsidP="00D322BB">
            <w:pPr>
              <w:numPr>
                <w:ilvl w:val="0"/>
                <w:numId w:val="4"/>
              </w:numPr>
              <w:rPr>
                <w:rFonts w:ascii="Arial Narrow" w:hAnsi="Arial Narrow" w:cs="Arial"/>
                <w:sz w:val="21"/>
                <w:szCs w:val="21"/>
              </w:rPr>
            </w:pPr>
            <w:r>
              <w:rPr>
                <w:rFonts w:ascii="Arial Narrow" w:hAnsi="Arial Narrow" w:cs="Arial"/>
                <w:sz w:val="21"/>
                <w:szCs w:val="21"/>
              </w:rPr>
              <w:t>Strong resilience and c</w:t>
            </w:r>
            <w:r w:rsidRPr="00CF1D4C">
              <w:rPr>
                <w:rFonts w:ascii="Arial Narrow" w:hAnsi="Arial Narrow" w:cs="Arial"/>
                <w:sz w:val="21"/>
                <w:szCs w:val="21"/>
              </w:rPr>
              <w:t>apacity to manage stress and to work effectively under pressure</w:t>
            </w:r>
          </w:p>
        </w:tc>
        <w:tc>
          <w:tcPr>
            <w:tcW w:w="3119" w:type="dxa"/>
            <w:tcBorders>
              <w:top w:val="single" w:sz="4" w:space="0" w:color="auto"/>
              <w:left w:val="single" w:sz="4" w:space="0" w:color="auto"/>
              <w:bottom w:val="single" w:sz="4" w:space="0" w:color="auto"/>
              <w:right w:val="single" w:sz="4" w:space="0" w:color="auto"/>
            </w:tcBorders>
          </w:tcPr>
          <w:p w14:paraId="131A1A5F" w14:textId="77777777" w:rsidR="00D322BB" w:rsidRPr="003516EC" w:rsidRDefault="00D322BB" w:rsidP="00420F1B">
            <w:pPr>
              <w:ind w:left="360"/>
              <w:rPr>
                <w:rFonts w:ascii="Arial Narrow" w:hAnsi="Arial Narrow" w:cs="Arial"/>
                <w:sz w:val="21"/>
                <w:szCs w:val="21"/>
              </w:rPr>
            </w:pPr>
          </w:p>
        </w:tc>
      </w:tr>
      <w:tr w:rsidR="00D322BB" w:rsidRPr="00840754" w14:paraId="4E8A1846" w14:textId="77777777" w:rsidTr="00420F1B">
        <w:tc>
          <w:tcPr>
            <w:tcW w:w="1384" w:type="dxa"/>
            <w:tcBorders>
              <w:top w:val="single" w:sz="4" w:space="0" w:color="auto"/>
              <w:left w:val="single" w:sz="4" w:space="0" w:color="auto"/>
              <w:bottom w:val="single" w:sz="4" w:space="0" w:color="auto"/>
              <w:right w:val="single" w:sz="4" w:space="0" w:color="auto"/>
            </w:tcBorders>
          </w:tcPr>
          <w:p w14:paraId="1DF7FAA7" w14:textId="77777777" w:rsidR="00D322BB" w:rsidRPr="0065170D" w:rsidRDefault="00D322BB" w:rsidP="00420F1B">
            <w:pPr>
              <w:jc w:val="both"/>
              <w:rPr>
                <w:rFonts w:ascii="Arial Narrow" w:hAnsi="Arial Narrow" w:cs="Arial"/>
                <w:sz w:val="21"/>
                <w:szCs w:val="21"/>
              </w:rPr>
            </w:pPr>
            <w:r w:rsidRPr="0065170D">
              <w:rPr>
                <w:rFonts w:ascii="Arial Narrow" w:hAnsi="Arial Narrow" w:cs="Arial"/>
                <w:sz w:val="21"/>
                <w:szCs w:val="21"/>
              </w:rPr>
              <w:t>Other requirements</w:t>
            </w:r>
          </w:p>
        </w:tc>
        <w:tc>
          <w:tcPr>
            <w:tcW w:w="6095" w:type="dxa"/>
            <w:tcBorders>
              <w:top w:val="single" w:sz="4" w:space="0" w:color="auto"/>
              <w:left w:val="single" w:sz="4" w:space="0" w:color="auto"/>
              <w:bottom w:val="single" w:sz="4" w:space="0" w:color="auto"/>
              <w:right w:val="single" w:sz="4" w:space="0" w:color="auto"/>
            </w:tcBorders>
          </w:tcPr>
          <w:p w14:paraId="4D57A76B"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Understanding of and commitment to c</w:t>
            </w:r>
            <w:r w:rsidRPr="0065170D">
              <w:rPr>
                <w:rFonts w:ascii="Arial Narrow" w:hAnsi="Arial Narrow" w:cs="Arial"/>
                <w:sz w:val="21"/>
                <w:szCs w:val="21"/>
              </w:rPr>
              <w:t>onfidentiality</w:t>
            </w:r>
            <w:r>
              <w:rPr>
                <w:rFonts w:ascii="Arial Narrow" w:hAnsi="Arial Narrow" w:cs="Arial"/>
                <w:sz w:val="21"/>
                <w:szCs w:val="21"/>
              </w:rPr>
              <w:t xml:space="preserve"> as it applies to a service for vulnerable adults and children</w:t>
            </w:r>
          </w:p>
          <w:p w14:paraId="36BE8A0A" w14:textId="77777777" w:rsidR="00D322BB" w:rsidRDefault="00D322BB" w:rsidP="00D322BB">
            <w:pPr>
              <w:numPr>
                <w:ilvl w:val="0"/>
                <w:numId w:val="4"/>
              </w:numPr>
              <w:rPr>
                <w:rFonts w:ascii="Arial Narrow" w:hAnsi="Arial Narrow" w:cs="Arial"/>
                <w:sz w:val="21"/>
                <w:szCs w:val="21"/>
              </w:rPr>
            </w:pPr>
            <w:r>
              <w:rPr>
                <w:rFonts w:ascii="Arial Narrow" w:hAnsi="Arial Narrow" w:cs="Arial"/>
                <w:sz w:val="21"/>
                <w:szCs w:val="21"/>
              </w:rPr>
              <w:t>Integrity and dependability</w:t>
            </w:r>
          </w:p>
          <w:p w14:paraId="46C27720" w14:textId="77777777" w:rsidR="00D322BB" w:rsidRPr="0065170D" w:rsidRDefault="00D322BB" w:rsidP="00D322BB">
            <w:pPr>
              <w:numPr>
                <w:ilvl w:val="0"/>
                <w:numId w:val="4"/>
              </w:numPr>
              <w:rPr>
                <w:rFonts w:ascii="Arial Narrow" w:hAnsi="Arial Narrow" w:cs="Arial"/>
                <w:sz w:val="21"/>
                <w:szCs w:val="21"/>
              </w:rPr>
            </w:pPr>
            <w:r w:rsidRPr="0065170D">
              <w:rPr>
                <w:rFonts w:ascii="Arial Narrow" w:hAnsi="Arial Narrow" w:cs="Arial"/>
                <w:sz w:val="21"/>
                <w:szCs w:val="21"/>
              </w:rPr>
              <w:t>People oriented</w:t>
            </w:r>
            <w:r>
              <w:rPr>
                <w:rFonts w:ascii="Arial Narrow" w:hAnsi="Arial Narrow" w:cs="Arial"/>
                <w:sz w:val="21"/>
                <w:szCs w:val="21"/>
              </w:rPr>
              <w:t xml:space="preserve"> and concern for others</w:t>
            </w:r>
          </w:p>
          <w:p w14:paraId="2D60EA22"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Self-</w:t>
            </w:r>
            <w:r w:rsidRPr="0065170D">
              <w:rPr>
                <w:rFonts w:ascii="Arial Narrow" w:hAnsi="Arial Narrow" w:cs="Arial"/>
                <w:sz w:val="21"/>
                <w:szCs w:val="21"/>
              </w:rPr>
              <w:t>awareness and willingness to learn</w:t>
            </w:r>
          </w:p>
          <w:p w14:paraId="7A02D637" w14:textId="77777777" w:rsidR="00D322BB" w:rsidRPr="0065170D" w:rsidRDefault="00D322BB" w:rsidP="00D322BB">
            <w:pPr>
              <w:numPr>
                <w:ilvl w:val="0"/>
                <w:numId w:val="4"/>
              </w:numPr>
              <w:rPr>
                <w:rFonts w:ascii="Arial Narrow" w:hAnsi="Arial Narrow" w:cs="Arial"/>
                <w:sz w:val="21"/>
                <w:szCs w:val="21"/>
              </w:rPr>
            </w:pPr>
            <w:r w:rsidRPr="0065170D">
              <w:rPr>
                <w:rFonts w:ascii="Arial Narrow" w:hAnsi="Arial Narrow" w:cs="Arial"/>
                <w:sz w:val="21"/>
                <w:szCs w:val="21"/>
              </w:rPr>
              <w:t xml:space="preserve">Commitment to equality and the ethos/policies of </w:t>
            </w:r>
            <w:r>
              <w:rPr>
                <w:rFonts w:ascii="Arial Narrow" w:hAnsi="Arial Narrow" w:cs="Arial"/>
                <w:sz w:val="21"/>
                <w:szCs w:val="21"/>
              </w:rPr>
              <w:t>NTDC</w:t>
            </w:r>
          </w:p>
          <w:p w14:paraId="59E10134"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Full clean d</w:t>
            </w:r>
            <w:r w:rsidRPr="0065170D">
              <w:rPr>
                <w:rFonts w:ascii="Arial Narrow" w:hAnsi="Arial Narrow" w:cs="Arial"/>
                <w:sz w:val="21"/>
                <w:szCs w:val="21"/>
              </w:rPr>
              <w:t>riving licen</w:t>
            </w:r>
            <w:r>
              <w:rPr>
                <w:rFonts w:ascii="Arial Narrow" w:hAnsi="Arial Narrow" w:cs="Arial"/>
                <w:sz w:val="21"/>
                <w:szCs w:val="21"/>
              </w:rPr>
              <w:t>c</w:t>
            </w:r>
            <w:r w:rsidRPr="0065170D">
              <w:rPr>
                <w:rFonts w:ascii="Arial Narrow" w:hAnsi="Arial Narrow" w:cs="Arial"/>
                <w:sz w:val="21"/>
                <w:szCs w:val="21"/>
              </w:rPr>
              <w:t xml:space="preserve">e and use of car </w:t>
            </w:r>
            <w:r>
              <w:rPr>
                <w:rFonts w:ascii="Arial Narrow" w:hAnsi="Arial Narrow" w:cs="Arial"/>
                <w:sz w:val="21"/>
                <w:szCs w:val="21"/>
              </w:rPr>
              <w:t xml:space="preserve">as required </w:t>
            </w:r>
            <w:r w:rsidRPr="0065170D">
              <w:rPr>
                <w:rFonts w:ascii="Arial Narrow" w:hAnsi="Arial Narrow" w:cs="Arial"/>
                <w:sz w:val="21"/>
                <w:szCs w:val="21"/>
              </w:rPr>
              <w:t>for work</w:t>
            </w:r>
          </w:p>
          <w:p w14:paraId="27F8003C"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Adaptability and f</w:t>
            </w:r>
            <w:r w:rsidRPr="0065170D">
              <w:rPr>
                <w:rFonts w:ascii="Arial Narrow" w:hAnsi="Arial Narrow" w:cs="Arial"/>
                <w:sz w:val="21"/>
                <w:szCs w:val="21"/>
              </w:rPr>
              <w:t>lexibility re unsocial hours</w:t>
            </w:r>
          </w:p>
          <w:p w14:paraId="702DB730" w14:textId="77777777" w:rsidR="00D322BB" w:rsidRPr="0065170D" w:rsidRDefault="00D322BB" w:rsidP="00D322BB">
            <w:pPr>
              <w:numPr>
                <w:ilvl w:val="0"/>
                <w:numId w:val="4"/>
              </w:numPr>
              <w:rPr>
                <w:rFonts w:ascii="Arial Narrow" w:hAnsi="Arial Narrow" w:cs="Arial"/>
                <w:sz w:val="21"/>
                <w:szCs w:val="21"/>
              </w:rPr>
            </w:pPr>
            <w:r>
              <w:rPr>
                <w:rFonts w:ascii="Arial Narrow" w:hAnsi="Arial Narrow" w:cs="Arial"/>
                <w:sz w:val="21"/>
                <w:szCs w:val="21"/>
              </w:rPr>
              <w:t>Satisfactory police/</w:t>
            </w:r>
            <w:r w:rsidRPr="0065170D">
              <w:rPr>
                <w:rFonts w:ascii="Arial Narrow" w:hAnsi="Arial Narrow" w:cs="Arial"/>
                <w:sz w:val="21"/>
                <w:szCs w:val="21"/>
              </w:rPr>
              <w:t xml:space="preserve">Garda </w:t>
            </w:r>
            <w:r>
              <w:rPr>
                <w:rFonts w:ascii="Arial Narrow" w:hAnsi="Arial Narrow" w:cs="Arial"/>
                <w:sz w:val="21"/>
                <w:szCs w:val="21"/>
              </w:rPr>
              <w:t>clearance</w:t>
            </w:r>
          </w:p>
        </w:tc>
        <w:tc>
          <w:tcPr>
            <w:tcW w:w="3119" w:type="dxa"/>
            <w:tcBorders>
              <w:top w:val="single" w:sz="4" w:space="0" w:color="auto"/>
              <w:left w:val="single" w:sz="4" w:space="0" w:color="auto"/>
              <w:bottom w:val="single" w:sz="4" w:space="0" w:color="auto"/>
              <w:right w:val="single" w:sz="4" w:space="0" w:color="auto"/>
            </w:tcBorders>
          </w:tcPr>
          <w:p w14:paraId="24D9B1E3" w14:textId="77777777" w:rsidR="00D322BB" w:rsidRPr="0065170D" w:rsidRDefault="00D322BB" w:rsidP="00420F1B">
            <w:pPr>
              <w:rPr>
                <w:rFonts w:ascii="Arial Narrow" w:hAnsi="Arial Narrow" w:cs="Arial"/>
                <w:sz w:val="21"/>
                <w:szCs w:val="21"/>
              </w:rPr>
            </w:pPr>
          </w:p>
        </w:tc>
      </w:tr>
    </w:tbl>
    <w:p w14:paraId="22D201DC" w14:textId="77777777" w:rsidR="00D322BB" w:rsidRDefault="00D322BB" w:rsidP="00D322BB"/>
    <w:p w14:paraId="6D9E12E3" w14:textId="77777777" w:rsidR="00D322BB" w:rsidRPr="007A3FDD" w:rsidRDefault="00D322BB" w:rsidP="00D322BB">
      <w:pPr>
        <w:jc w:val="both"/>
        <w:rPr>
          <w:rStyle w:val="eop"/>
          <w:rFonts w:asciiTheme="minorHAnsi" w:hAnsiTheme="minorHAnsi" w:cstheme="minorHAnsi"/>
        </w:rPr>
      </w:pPr>
      <w:r w:rsidRPr="009366C1">
        <w:rPr>
          <w:rStyle w:val="normaltextrun"/>
          <w:rFonts w:asciiTheme="minorHAnsi" w:hAnsiTheme="minorHAnsi" w:cstheme="minorHAnsi"/>
          <w:b/>
          <w:bCs/>
        </w:rPr>
        <w:t xml:space="preserve">TERMS OF </w:t>
      </w:r>
      <w:r w:rsidRPr="007A3FDD">
        <w:rPr>
          <w:rStyle w:val="normaltextrun"/>
          <w:rFonts w:asciiTheme="minorHAnsi" w:hAnsiTheme="minorHAnsi" w:cstheme="minorHAnsi"/>
          <w:b/>
          <w:bCs/>
        </w:rPr>
        <w:t>EMPLOYMENT</w:t>
      </w:r>
      <w:r w:rsidRPr="007A3FDD">
        <w:rPr>
          <w:rStyle w:val="eop"/>
          <w:rFonts w:asciiTheme="minorHAnsi" w:hAnsiTheme="minorHAnsi" w:cstheme="minorHAnsi"/>
        </w:rPr>
        <w:t> </w:t>
      </w:r>
    </w:p>
    <w:p w14:paraId="6447709E" w14:textId="08983AEC" w:rsidR="00D322BB" w:rsidRPr="007A3FDD" w:rsidRDefault="00D322BB" w:rsidP="00D322BB">
      <w:pPr>
        <w:jc w:val="both"/>
        <w:rPr>
          <w:rFonts w:asciiTheme="minorHAnsi" w:hAnsiTheme="minorHAnsi" w:cstheme="minorHAnsi"/>
        </w:rPr>
      </w:pPr>
      <w:r w:rsidRPr="007A3FDD">
        <w:rPr>
          <w:rStyle w:val="normaltextrun"/>
          <w:rFonts w:asciiTheme="minorHAnsi" w:hAnsiTheme="minorHAnsi" w:cstheme="minorHAnsi"/>
        </w:rPr>
        <w:t xml:space="preserve">Part-time position - working 21 hours per week. </w:t>
      </w:r>
    </w:p>
    <w:p w14:paraId="23B85BCE" w14:textId="77777777" w:rsidR="00D322BB" w:rsidRPr="007A3FDD" w:rsidRDefault="00D322BB" w:rsidP="00D322BB">
      <w:pPr>
        <w:spacing w:line="276" w:lineRule="auto"/>
        <w:rPr>
          <w:rFonts w:asciiTheme="minorHAnsi" w:hAnsiTheme="minorHAnsi" w:cstheme="minorHAnsi"/>
        </w:rPr>
      </w:pPr>
    </w:p>
    <w:p w14:paraId="72A6B1B8" w14:textId="3B4F8132" w:rsidR="00D322BB" w:rsidRPr="007A3FDD" w:rsidRDefault="00D322BB" w:rsidP="00D322BB">
      <w:pPr>
        <w:spacing w:line="276" w:lineRule="auto"/>
        <w:rPr>
          <w:rStyle w:val="normaltextrun"/>
          <w:rFonts w:asciiTheme="minorHAnsi" w:hAnsiTheme="minorHAnsi" w:cstheme="minorHAnsi"/>
        </w:rPr>
      </w:pPr>
      <w:r w:rsidRPr="007A3FDD">
        <w:rPr>
          <w:rStyle w:val="normaltextrun"/>
          <w:rFonts w:asciiTheme="minorHAnsi" w:hAnsiTheme="minorHAnsi" w:cstheme="minorHAnsi"/>
        </w:rPr>
        <w:t>The is initially a fixed term contract until 31</w:t>
      </w:r>
      <w:r w:rsidRPr="007A3FDD">
        <w:rPr>
          <w:rStyle w:val="normaltextrun"/>
          <w:rFonts w:asciiTheme="minorHAnsi" w:hAnsiTheme="minorHAnsi" w:cstheme="minorHAnsi"/>
          <w:vertAlign w:val="superscript"/>
        </w:rPr>
        <w:t>st</w:t>
      </w:r>
      <w:r w:rsidRPr="007A3FDD">
        <w:rPr>
          <w:rStyle w:val="normaltextrun"/>
          <w:rFonts w:asciiTheme="minorHAnsi" w:hAnsiTheme="minorHAnsi" w:cstheme="minorHAnsi"/>
        </w:rPr>
        <w:t xml:space="preserve"> December 202</w:t>
      </w:r>
      <w:r w:rsidR="007A3FDD" w:rsidRPr="007A3FDD">
        <w:rPr>
          <w:rStyle w:val="normaltextrun"/>
          <w:rFonts w:asciiTheme="minorHAnsi" w:hAnsiTheme="minorHAnsi" w:cstheme="minorHAnsi"/>
        </w:rPr>
        <w:t>6</w:t>
      </w:r>
      <w:r w:rsidRPr="007A3FDD">
        <w:rPr>
          <w:rStyle w:val="normaltextrun"/>
          <w:rFonts w:asciiTheme="minorHAnsi" w:hAnsiTheme="minorHAnsi" w:cstheme="minorHAnsi"/>
        </w:rPr>
        <w:t xml:space="preserve"> and is subject to continued need for the service and funding availability. </w:t>
      </w:r>
    </w:p>
    <w:p w14:paraId="7FFCCF69" w14:textId="77777777" w:rsidR="00D322BB" w:rsidRPr="007A3FDD" w:rsidRDefault="00D322BB" w:rsidP="00D322BB">
      <w:pPr>
        <w:spacing w:line="276" w:lineRule="auto"/>
        <w:rPr>
          <w:rStyle w:val="normaltextrun"/>
          <w:rFonts w:asciiTheme="minorHAnsi" w:hAnsiTheme="minorHAnsi" w:cstheme="minorHAnsi"/>
        </w:rPr>
      </w:pPr>
    </w:p>
    <w:p w14:paraId="20ADDAD2" w14:textId="77777777" w:rsidR="00D322BB" w:rsidRPr="007A3FDD" w:rsidRDefault="00D322BB" w:rsidP="00D322BB">
      <w:pPr>
        <w:spacing w:line="276" w:lineRule="auto"/>
        <w:rPr>
          <w:rStyle w:val="normaltextrun"/>
          <w:rFonts w:asciiTheme="minorHAnsi" w:hAnsiTheme="minorHAnsi" w:cstheme="minorHAnsi"/>
          <w:b/>
          <w:bCs/>
        </w:rPr>
      </w:pPr>
      <w:r w:rsidRPr="007A3FDD">
        <w:rPr>
          <w:rStyle w:val="normaltextrun"/>
          <w:rFonts w:asciiTheme="minorHAnsi" w:hAnsiTheme="minorHAnsi" w:cstheme="minorHAnsi"/>
          <w:b/>
          <w:bCs/>
        </w:rPr>
        <w:t>SALARY</w:t>
      </w:r>
    </w:p>
    <w:p w14:paraId="48B05E84" w14:textId="77A90A5D" w:rsidR="00D322BB" w:rsidRPr="00932044" w:rsidRDefault="00D322BB" w:rsidP="00D322BB">
      <w:pPr>
        <w:spacing w:line="276" w:lineRule="auto"/>
        <w:jc w:val="both"/>
        <w:rPr>
          <w:rStyle w:val="normaltextrun"/>
          <w:rFonts w:asciiTheme="minorHAnsi" w:hAnsiTheme="minorHAnsi" w:cstheme="minorHAnsi"/>
        </w:rPr>
      </w:pPr>
      <w:r w:rsidRPr="007A3FDD">
        <w:rPr>
          <w:rStyle w:val="normaltextrun"/>
          <w:rFonts w:asciiTheme="minorHAnsi" w:hAnsiTheme="minorHAnsi" w:cstheme="minorHAnsi"/>
        </w:rPr>
        <w:t>The salary scale for this role will be from €41k-€</w:t>
      </w:r>
      <w:r w:rsidR="007A3FDD" w:rsidRPr="007A3FDD">
        <w:rPr>
          <w:rStyle w:val="normaltextrun"/>
          <w:rFonts w:asciiTheme="minorHAnsi" w:hAnsiTheme="minorHAnsi" w:cstheme="minorHAnsi"/>
        </w:rPr>
        <w:t>6</w:t>
      </w:r>
      <w:r w:rsidRPr="007A3FDD">
        <w:rPr>
          <w:rStyle w:val="normaltextrun"/>
          <w:rFonts w:asciiTheme="minorHAnsi" w:hAnsiTheme="minorHAnsi" w:cstheme="minorHAnsi"/>
        </w:rPr>
        <w:t>0k (pro rata)</w:t>
      </w:r>
      <w:r w:rsidRPr="008F0408">
        <w:rPr>
          <w:rStyle w:val="normaltextrun"/>
          <w:rFonts w:asciiTheme="minorHAnsi" w:hAnsiTheme="minorHAnsi" w:cstheme="minorHAnsi"/>
        </w:rPr>
        <w:t xml:space="preserve"> c</w:t>
      </w:r>
      <w:r>
        <w:rPr>
          <w:rStyle w:val="normaltextrun"/>
          <w:rFonts w:asciiTheme="minorHAnsi" w:hAnsiTheme="minorHAnsi" w:cstheme="minorHAnsi"/>
        </w:rPr>
        <w:t>ommensurate with experience and qualifications.</w:t>
      </w:r>
    </w:p>
    <w:p w14:paraId="3D332DD2" w14:textId="77777777" w:rsidR="005F185D" w:rsidRDefault="005F185D"/>
    <w:sectPr w:rsidR="005F185D" w:rsidSect="00D322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7801"/>
    <w:multiLevelType w:val="hybridMultilevel"/>
    <w:tmpl w:val="19E0F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824CF"/>
    <w:multiLevelType w:val="hybridMultilevel"/>
    <w:tmpl w:val="B2420A9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BB6937"/>
    <w:multiLevelType w:val="hybridMultilevel"/>
    <w:tmpl w:val="68887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9B2CCF"/>
    <w:multiLevelType w:val="hybridMultilevel"/>
    <w:tmpl w:val="7110CFE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2C06189"/>
    <w:multiLevelType w:val="hybridMultilevel"/>
    <w:tmpl w:val="9F8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D2651F"/>
    <w:multiLevelType w:val="hybridMultilevel"/>
    <w:tmpl w:val="44D40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77877158">
    <w:abstractNumId w:val="4"/>
  </w:num>
  <w:num w:numId="2" w16cid:durableId="679354730">
    <w:abstractNumId w:val="1"/>
  </w:num>
  <w:num w:numId="3" w16cid:durableId="13362998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310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066241">
    <w:abstractNumId w:val="3"/>
  </w:num>
  <w:num w:numId="6" w16cid:durableId="428432459">
    <w:abstractNumId w:val="7"/>
  </w:num>
  <w:num w:numId="7" w16cid:durableId="941186420">
    <w:abstractNumId w:val="0"/>
  </w:num>
  <w:num w:numId="8" w16cid:durableId="52070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BB"/>
    <w:rsid w:val="001408E4"/>
    <w:rsid w:val="00146F7E"/>
    <w:rsid w:val="004C28A5"/>
    <w:rsid w:val="005F185D"/>
    <w:rsid w:val="007A3FDD"/>
    <w:rsid w:val="00840A0A"/>
    <w:rsid w:val="008F0AA9"/>
    <w:rsid w:val="00D322BB"/>
    <w:rsid w:val="00E252B2"/>
    <w:rsid w:val="00FA60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F55F"/>
  <w15:chartTrackingRefBased/>
  <w15:docId w15:val="{7D440A1A-6F17-4A95-8EAC-015C1A5B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BB"/>
    <w:pPr>
      <w:spacing w:after="0" w:line="240" w:lineRule="auto"/>
    </w:pPr>
    <w:rPr>
      <w:rFonts w:ascii="Arial" w:eastAsia="Times New Roman" w:hAnsi="Arial" w:cs="Times New Roman"/>
      <w:kern w:val="0"/>
      <w:lang w:val="en-GB"/>
      <w14:ligatures w14:val="none"/>
    </w:rPr>
  </w:style>
  <w:style w:type="paragraph" w:styleId="Heading1">
    <w:name w:val="heading 1"/>
    <w:basedOn w:val="Normal"/>
    <w:next w:val="Normal"/>
    <w:link w:val="Heading1Char"/>
    <w:qFormat/>
    <w:rsid w:val="00D32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2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2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2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2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2BB"/>
    <w:rPr>
      <w:rFonts w:eastAsiaTheme="majorEastAsia" w:cstheme="majorBidi"/>
      <w:color w:val="272727" w:themeColor="text1" w:themeTint="D8"/>
    </w:rPr>
  </w:style>
  <w:style w:type="paragraph" w:styleId="Title">
    <w:name w:val="Title"/>
    <w:basedOn w:val="Normal"/>
    <w:next w:val="Normal"/>
    <w:link w:val="TitleChar"/>
    <w:uiPriority w:val="10"/>
    <w:qFormat/>
    <w:rsid w:val="00D322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2BB"/>
    <w:pPr>
      <w:spacing w:before="160"/>
      <w:jc w:val="center"/>
    </w:pPr>
    <w:rPr>
      <w:i/>
      <w:iCs/>
      <w:color w:val="404040" w:themeColor="text1" w:themeTint="BF"/>
    </w:rPr>
  </w:style>
  <w:style w:type="character" w:customStyle="1" w:styleId="QuoteChar">
    <w:name w:val="Quote Char"/>
    <w:basedOn w:val="DefaultParagraphFont"/>
    <w:link w:val="Quote"/>
    <w:uiPriority w:val="29"/>
    <w:rsid w:val="00D322BB"/>
    <w:rPr>
      <w:i/>
      <w:iCs/>
      <w:color w:val="404040" w:themeColor="text1" w:themeTint="BF"/>
    </w:rPr>
  </w:style>
  <w:style w:type="paragraph" w:styleId="ListParagraph">
    <w:name w:val="List Paragraph"/>
    <w:basedOn w:val="Normal"/>
    <w:link w:val="ListParagraphChar"/>
    <w:uiPriority w:val="34"/>
    <w:qFormat/>
    <w:rsid w:val="00D322BB"/>
    <w:pPr>
      <w:ind w:left="720"/>
      <w:contextualSpacing/>
    </w:pPr>
  </w:style>
  <w:style w:type="character" w:styleId="IntenseEmphasis">
    <w:name w:val="Intense Emphasis"/>
    <w:basedOn w:val="DefaultParagraphFont"/>
    <w:uiPriority w:val="21"/>
    <w:qFormat/>
    <w:rsid w:val="00D322BB"/>
    <w:rPr>
      <w:i/>
      <w:iCs/>
      <w:color w:val="0F4761" w:themeColor="accent1" w:themeShade="BF"/>
    </w:rPr>
  </w:style>
  <w:style w:type="paragraph" w:styleId="IntenseQuote">
    <w:name w:val="Intense Quote"/>
    <w:basedOn w:val="Normal"/>
    <w:next w:val="Normal"/>
    <w:link w:val="IntenseQuoteChar"/>
    <w:uiPriority w:val="30"/>
    <w:qFormat/>
    <w:rsid w:val="00D32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2BB"/>
    <w:rPr>
      <w:i/>
      <w:iCs/>
      <w:color w:val="0F4761" w:themeColor="accent1" w:themeShade="BF"/>
    </w:rPr>
  </w:style>
  <w:style w:type="character" w:styleId="IntenseReference">
    <w:name w:val="Intense Reference"/>
    <w:basedOn w:val="DefaultParagraphFont"/>
    <w:uiPriority w:val="32"/>
    <w:qFormat/>
    <w:rsid w:val="00D322BB"/>
    <w:rPr>
      <w:b/>
      <w:bCs/>
      <w:smallCaps/>
      <w:color w:val="0F4761" w:themeColor="accent1" w:themeShade="BF"/>
      <w:spacing w:val="5"/>
    </w:rPr>
  </w:style>
  <w:style w:type="paragraph" w:styleId="BodyText">
    <w:name w:val="Body Text"/>
    <w:basedOn w:val="Normal"/>
    <w:link w:val="BodyTextChar"/>
    <w:rsid w:val="00D322BB"/>
    <w:pPr>
      <w:jc w:val="both"/>
    </w:pPr>
  </w:style>
  <w:style w:type="character" w:customStyle="1" w:styleId="BodyTextChar">
    <w:name w:val="Body Text Char"/>
    <w:basedOn w:val="DefaultParagraphFont"/>
    <w:link w:val="BodyText"/>
    <w:rsid w:val="00D322BB"/>
    <w:rPr>
      <w:rFonts w:ascii="Arial" w:eastAsia="Times New Roman" w:hAnsi="Arial" w:cs="Times New Roman"/>
      <w:kern w:val="0"/>
      <w:lang w:val="en-GB"/>
      <w14:ligatures w14:val="none"/>
    </w:rPr>
  </w:style>
  <w:style w:type="character" w:styleId="Strong">
    <w:name w:val="Strong"/>
    <w:basedOn w:val="DefaultParagraphFont"/>
    <w:uiPriority w:val="22"/>
    <w:qFormat/>
    <w:rsid w:val="00D322BB"/>
    <w:rPr>
      <w:b/>
      <w:bCs/>
    </w:rPr>
  </w:style>
  <w:style w:type="character" w:customStyle="1" w:styleId="ListParagraphChar">
    <w:name w:val="List Paragraph Char"/>
    <w:basedOn w:val="DefaultParagraphFont"/>
    <w:link w:val="ListParagraph"/>
    <w:uiPriority w:val="34"/>
    <w:locked/>
    <w:rsid w:val="00D322BB"/>
  </w:style>
  <w:style w:type="character" w:customStyle="1" w:styleId="normaltextrun">
    <w:name w:val="normaltextrun"/>
    <w:basedOn w:val="DefaultParagraphFont"/>
    <w:rsid w:val="00D322BB"/>
  </w:style>
  <w:style w:type="character" w:customStyle="1" w:styleId="eop">
    <w:name w:val="eop"/>
    <w:basedOn w:val="DefaultParagraphFont"/>
    <w:rsid w:val="00D322BB"/>
  </w:style>
  <w:style w:type="paragraph" w:customStyle="1" w:styleId="Default">
    <w:name w:val="Default"/>
    <w:rsid w:val="00D322BB"/>
    <w:pPr>
      <w:spacing w:after="0" w:line="273" w:lineRule="auto"/>
    </w:pPr>
    <w:rPr>
      <w:rFonts w:ascii="Cambria" w:eastAsia="Times New Roman" w:hAnsi="Cambria" w:cs="Times New Roman"/>
      <w:color w:val="000000"/>
      <w:kern w:val="28"/>
      <w:lang w:eastAsia="en-IE"/>
      <w14:ligatures w14:val="standard"/>
      <w14:cntxtAlts/>
    </w:rPr>
  </w:style>
  <w:style w:type="table" w:styleId="TableGrid">
    <w:name w:val="Table Grid"/>
    <w:basedOn w:val="TableNormal"/>
    <w:uiPriority w:val="59"/>
    <w:rsid w:val="00D322BB"/>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710a2c-8727-488d-9301-dad3d5ebf530">
      <Terms xmlns="http://schemas.microsoft.com/office/infopath/2007/PartnerControls"/>
    </lcf76f155ced4ddcb4097134ff3c332f>
    <TaxCatchAll xmlns="74ffcd16-768b-4bc0-968d-2a9d84708c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3CBDCFAC61DA45A3040DDE3EAC259F" ma:contentTypeVersion="18" ma:contentTypeDescription="Create a new document." ma:contentTypeScope="" ma:versionID="1792fcb058ace511dcc3f511d0790a2c">
  <xsd:schema xmlns:xsd="http://www.w3.org/2001/XMLSchema" xmlns:xs="http://www.w3.org/2001/XMLSchema" xmlns:p="http://schemas.microsoft.com/office/2006/metadata/properties" xmlns:ns2="b3710a2c-8727-488d-9301-dad3d5ebf530" xmlns:ns3="74ffcd16-768b-4bc0-968d-2a9d84708c54" targetNamespace="http://schemas.microsoft.com/office/2006/metadata/properties" ma:root="true" ma:fieldsID="2adaf1a058741b199a2442723e31c1ed" ns2:_="" ns3:_="">
    <xsd:import namespace="b3710a2c-8727-488d-9301-dad3d5ebf530"/>
    <xsd:import namespace="74ffcd16-768b-4bc0-968d-2a9d84708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10a2c-8727-488d-9301-dad3d5ebf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fcd16-768b-4bc0-968d-2a9d84708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21dad-42c8-4d5b-8c46-0ce97cee7ca9}" ma:internalName="TaxCatchAll" ma:showField="CatchAllData" ma:web="74ffcd16-768b-4bc0-968d-2a9d84708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45C3D-F175-495F-A146-3A2AB0C93498}">
  <ds:schemaRefs>
    <ds:schemaRef ds:uri="http://schemas.microsoft.com/sharepoint/v3/contenttype/forms"/>
  </ds:schemaRefs>
</ds:datastoreItem>
</file>

<file path=customXml/itemProps2.xml><?xml version="1.0" encoding="utf-8"?>
<ds:datastoreItem xmlns:ds="http://schemas.openxmlformats.org/officeDocument/2006/customXml" ds:itemID="{51CD60F2-61F3-4D16-ACB3-1930AB26F346}">
  <ds:schemaRefs>
    <ds:schemaRef ds:uri="http://schemas.microsoft.com/office/2006/metadata/properties"/>
    <ds:schemaRef ds:uri="http://schemas.microsoft.com/office/infopath/2007/PartnerControls"/>
    <ds:schemaRef ds:uri="b3710a2c-8727-488d-9301-dad3d5ebf530"/>
    <ds:schemaRef ds:uri="74ffcd16-768b-4bc0-968d-2a9d84708c54"/>
  </ds:schemaRefs>
</ds:datastoreItem>
</file>

<file path=customXml/itemProps3.xml><?xml version="1.0" encoding="utf-8"?>
<ds:datastoreItem xmlns:ds="http://schemas.openxmlformats.org/officeDocument/2006/customXml" ds:itemID="{DD63774D-DF99-4C3E-8B63-2430E969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10a2c-8727-488d-9301-dad3d5ebf530"/>
    <ds:schemaRef ds:uri="74ffcd16-768b-4bc0-968d-2a9d84708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Whelan</dc:creator>
  <cp:keywords/>
  <dc:description/>
  <cp:lastModifiedBy>Marketing</cp:lastModifiedBy>
  <cp:revision>4</cp:revision>
  <dcterms:created xsi:type="dcterms:W3CDTF">2025-03-06T14:07:00Z</dcterms:created>
  <dcterms:modified xsi:type="dcterms:W3CDTF">2025-03-11T11:02:00Z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0x010100963CBDCFAC61DA45A3040DDE3EAC259F</vt:lpwstr>
  </property>
  <property fmtid="{D5CDD505-2E9C-101B-9397-08002B2CF9AE}" pid="3" name="MediaServiceImageTags">
    <vt:lpwstr/>
  </property>
</Properties>
</file>